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627" w:right="316" w:hanging="301"/>
        <w:spacing w:before="185" w:line="234" w:lineRule="auto"/>
        <w:tabs>
          <w:tab w:val="left" w:leader="empty" w:pos="843"/>
        </w:tabs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武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威职业学院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年职业教育提升项目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ab/>
      </w:r>
      <w:r>
        <w:rPr>
          <w:rFonts w:ascii="Microsoft YaHei" w:hAnsi="Microsoft YaHei" w:eastAsia="Microsoft YaHei" w:cs="Microsoft YaHei"/>
          <w:sz w:val="43"/>
          <w:szCs w:val="43"/>
          <w:spacing w:val="25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24"/>
        </w:rPr>
        <w:t>高职生均拨款)</w:t>
      </w:r>
      <w:r>
        <w:rPr>
          <w:rFonts w:ascii="Microsoft YaHei" w:hAnsi="Microsoft YaHei" w:eastAsia="Microsoft YaHei" w:cs="Microsoft YaHei"/>
          <w:sz w:val="43"/>
          <w:szCs w:val="43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24"/>
        </w:rPr>
        <w:t>绩效评价自评报告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67"/>
        <w:spacing w:before="100" w:line="514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7"/>
          <w:position w:val="4"/>
        </w:rPr>
        <w:t>、项目基本情况</w:t>
      </w:r>
    </w:p>
    <w:p>
      <w:pPr>
        <w:ind w:left="654"/>
        <w:spacing w:before="8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项目概况</w:t>
      </w:r>
    </w:p>
    <w:p>
      <w:pPr>
        <w:ind w:left="16" w:right="11" w:firstLine="642"/>
        <w:spacing w:before="218" w:line="35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根</w:t>
      </w:r>
      <w:r>
        <w:rPr>
          <w:rFonts w:ascii="FangSong" w:hAnsi="FangSong" w:eastAsia="FangSong" w:cs="FangSong"/>
          <w:sz w:val="31"/>
          <w:szCs w:val="31"/>
          <w:spacing w:val="16"/>
        </w:rPr>
        <w:t>据</w:t>
      </w:r>
      <w:r>
        <w:rPr>
          <w:rFonts w:ascii="FangSong" w:hAnsi="FangSong" w:eastAsia="FangSong" w:cs="FangSong"/>
          <w:sz w:val="31"/>
          <w:szCs w:val="31"/>
          <w:spacing w:val="15"/>
        </w:rPr>
        <w:t>《甘肃省人民政府办公厅关于建立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以改革和绩效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为导向的高等职业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院校生均拨款制度的意见》(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甘政办</w:t>
      </w:r>
      <w:r>
        <w:rPr>
          <w:rFonts w:ascii="FangSong" w:hAnsi="FangSong" w:eastAsia="FangSong" w:cs="FangSong"/>
          <w:sz w:val="31"/>
          <w:szCs w:val="31"/>
          <w:spacing w:val="11"/>
        </w:rPr>
        <w:t>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〔2015〕157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)，2021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年地方财政下达职业教育提升项目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>高职生均拨款)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经费共计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9810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万元，其中一期下达资金</w:t>
      </w:r>
    </w:p>
    <w:p>
      <w:pPr>
        <w:ind w:left="16" w:right="11" w:firstLine="20"/>
        <w:spacing w:before="3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20</w:t>
      </w:r>
      <w:r>
        <w:rPr>
          <w:rFonts w:ascii="FangSong" w:hAnsi="FangSong" w:eastAsia="FangSong" w:cs="FangSong"/>
          <w:sz w:val="31"/>
          <w:szCs w:val="31"/>
          <w:spacing w:val="-8"/>
        </w:rPr>
        <w:t>0</w:t>
      </w:r>
      <w:r>
        <w:rPr>
          <w:rFonts w:ascii="FangSong" w:hAnsi="FangSong" w:eastAsia="FangSong" w:cs="FangSong"/>
          <w:sz w:val="31"/>
          <w:szCs w:val="31"/>
          <w:spacing w:val="-6"/>
        </w:rPr>
        <w:t>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(武财教〔2021〕1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号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)，二期下达资金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7810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武财教〔2021〕28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)。项目类型属于经常性项目，</w:t>
      </w:r>
      <w:r>
        <w:rPr>
          <w:rFonts w:ascii="FangSong" w:hAnsi="FangSong" w:eastAsia="FangSong" w:cs="FangSong"/>
          <w:sz w:val="31"/>
          <w:szCs w:val="31"/>
          <w:spacing w:val="1"/>
        </w:rPr>
        <w:t>实</w:t>
      </w:r>
      <w:r>
        <w:rPr>
          <w:rFonts w:ascii="FangSong" w:hAnsi="FangSong" w:eastAsia="FangSong" w:cs="FangSong"/>
          <w:sz w:val="31"/>
          <w:szCs w:val="31"/>
        </w:rPr>
        <w:t>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周</w:t>
      </w:r>
      <w:r>
        <w:rPr>
          <w:rFonts w:ascii="FangSong" w:hAnsi="FangSong" w:eastAsia="FangSong" w:cs="FangSong"/>
          <w:sz w:val="31"/>
          <w:szCs w:val="31"/>
          <w:spacing w:val="9"/>
        </w:rPr>
        <w:t>期为一年，项目主管部门是武威市教育局。</w:t>
      </w:r>
    </w:p>
    <w:p>
      <w:pPr>
        <w:ind w:left="654"/>
        <w:spacing w:before="225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项目绩效目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标</w:t>
      </w:r>
    </w:p>
    <w:p>
      <w:pPr>
        <w:ind w:left="37" w:right="11" w:firstLine="638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主</w:t>
      </w:r>
      <w:r>
        <w:rPr>
          <w:rFonts w:ascii="FangSong" w:hAnsi="FangSong" w:eastAsia="FangSong" w:cs="FangSong"/>
          <w:sz w:val="31"/>
          <w:szCs w:val="31"/>
          <w:spacing w:val="14"/>
        </w:rPr>
        <w:t>要</w:t>
      </w:r>
      <w:r>
        <w:rPr>
          <w:rFonts w:ascii="FangSong" w:hAnsi="FangSong" w:eastAsia="FangSong" w:cs="FangSong"/>
          <w:sz w:val="31"/>
          <w:szCs w:val="31"/>
          <w:spacing w:val="8"/>
        </w:rPr>
        <w:t>包括项目绩效总目标和阶段性目标，预期主要的经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济</w:t>
      </w:r>
      <w:r>
        <w:rPr>
          <w:rFonts w:ascii="FangSong" w:hAnsi="FangSong" w:eastAsia="FangSong" w:cs="FangSong"/>
          <w:sz w:val="31"/>
          <w:szCs w:val="31"/>
          <w:spacing w:val="14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社会效益、环境效益、可持续影响和社会公众或服务对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象</w:t>
      </w:r>
      <w:r>
        <w:rPr>
          <w:rFonts w:ascii="FangSong" w:hAnsi="FangSong" w:eastAsia="FangSong" w:cs="FangSong"/>
          <w:sz w:val="31"/>
          <w:szCs w:val="31"/>
          <w:spacing w:val="3"/>
        </w:rPr>
        <w:t>满意度等。</w:t>
      </w:r>
    </w:p>
    <w:p>
      <w:pPr>
        <w:ind w:left="21" w:right="11" w:firstLine="644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项目绩效总目标：建立以改革和绩效为导向的高职院校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生</w:t>
      </w:r>
      <w:r>
        <w:rPr>
          <w:rFonts w:ascii="FangSong" w:hAnsi="FangSong" w:eastAsia="FangSong" w:cs="FangSong"/>
          <w:sz w:val="31"/>
          <w:szCs w:val="31"/>
          <w:spacing w:val="9"/>
        </w:rPr>
        <w:t>均拨款制度，进一步加大高职教育财政投入，使高职生均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拨款水平达到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1.2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82" w:right="11" w:firstLine="14"/>
        <w:spacing w:before="3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阶段性目标：</w:t>
      </w:r>
      <w:r>
        <w:rPr>
          <w:rFonts w:ascii="FangSong" w:hAnsi="FangSong" w:eastAsia="FangSong" w:cs="FangSong"/>
          <w:sz w:val="31"/>
          <w:szCs w:val="31"/>
        </w:rPr>
        <w:t xml:space="preserve">                                     </w:t>
      </w:r>
      <w:r>
        <w:rPr>
          <w:rFonts w:ascii="FangSong" w:hAnsi="FangSong" w:eastAsia="FangSong" w:cs="FangSong"/>
          <w:sz w:val="31"/>
          <w:szCs w:val="31"/>
          <w:spacing w:val="8"/>
        </w:rPr>
        <w:t>1.新建改扩建和修缮学校校舍、实验实训基地、运动场</w:t>
      </w:r>
    </w:p>
    <w:p>
      <w:pPr>
        <w:sectPr>
          <w:footerReference w:type="default" r:id="rId1"/>
          <w:pgSz w:w="11906" w:h="16839"/>
          <w:pgMar w:top="1431" w:right="1785" w:bottom="1127" w:left="1785" w:header="0" w:footer="871" w:gutter="0"/>
        </w:sectPr>
        <w:rPr/>
      </w:pPr>
    </w:p>
    <w:p>
      <w:pPr>
        <w:ind w:left="42" w:right="243" w:hanging="21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地</w:t>
      </w:r>
      <w:r>
        <w:rPr>
          <w:rFonts w:ascii="FangSong" w:hAnsi="FangSong" w:eastAsia="FangSong" w:cs="FangSong"/>
          <w:sz w:val="31"/>
          <w:szCs w:val="31"/>
          <w:spacing w:val="9"/>
        </w:rPr>
        <w:t>、食堂等教学生活设施以及其他附属设施；配置图书、教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</w:t>
      </w:r>
      <w:r>
        <w:rPr>
          <w:rFonts w:ascii="FangSong" w:hAnsi="FangSong" w:eastAsia="FangSong" w:cs="FangSong"/>
          <w:sz w:val="31"/>
          <w:szCs w:val="31"/>
          <w:spacing w:val="6"/>
        </w:rPr>
        <w:t>仪器和必要的设备等。</w:t>
      </w:r>
    </w:p>
    <w:p>
      <w:pPr>
        <w:ind w:left="31" w:right="241" w:firstLine="64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.学校水、电、暖等基础设施更新和节能改造，校园网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络</w:t>
      </w:r>
      <w:r>
        <w:rPr>
          <w:rFonts w:ascii="FangSong" w:hAnsi="FangSong" w:eastAsia="FangSong" w:cs="FangSong"/>
          <w:sz w:val="31"/>
          <w:szCs w:val="31"/>
          <w:spacing w:val="15"/>
        </w:rPr>
        <w:t>基</w:t>
      </w:r>
      <w:r>
        <w:rPr>
          <w:rFonts w:ascii="FangSong" w:hAnsi="FangSong" w:eastAsia="FangSong" w:cs="FangSong"/>
          <w:sz w:val="31"/>
          <w:szCs w:val="31"/>
          <w:spacing w:val="8"/>
        </w:rPr>
        <w:t>础建设，数字图书馆信息资源和共享平台建设等。</w:t>
      </w:r>
    </w:p>
    <w:p>
      <w:pPr>
        <w:ind w:left="20" w:right="241" w:firstLine="667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3.教师培养培训，重点支持培养专业带头人、骨干教</w:t>
      </w:r>
      <w:r>
        <w:rPr>
          <w:rFonts w:ascii="FangSong" w:hAnsi="FangSong" w:eastAsia="FangSong" w:cs="FangSong"/>
          <w:sz w:val="31"/>
          <w:szCs w:val="31"/>
          <w:spacing w:val="3"/>
        </w:rPr>
        <w:t>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及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“</w:t>
      </w:r>
      <w:r>
        <w:rPr>
          <w:rFonts w:ascii="FangSong" w:hAnsi="FangSong" w:eastAsia="FangSong" w:cs="FangSong"/>
          <w:sz w:val="31"/>
          <w:szCs w:val="31"/>
          <w:spacing w:val="8"/>
        </w:rPr>
        <w:t>双师型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  <w:spacing w:val="8"/>
        </w:rPr>
        <w:t>教师，创建优秀教学团队和创新团队。</w:t>
      </w:r>
    </w:p>
    <w:p>
      <w:pPr>
        <w:ind w:left="69" w:right="241" w:firstLine="604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.支持校企合作，产教融合，优化课程设置，完善教学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内容，培育具有特色的专业核心课程和精品课程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78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5</w:t>
      </w:r>
      <w:r>
        <w:rPr>
          <w:rFonts w:ascii="FangSong" w:hAnsi="FangSong" w:eastAsia="FangSong" w:cs="FangSong"/>
          <w:sz w:val="31"/>
          <w:szCs w:val="31"/>
          <w:spacing w:val="8"/>
        </w:rPr>
        <w:t>.</w:t>
      </w:r>
      <w:r>
        <w:rPr>
          <w:rFonts w:ascii="FangSong" w:hAnsi="FangSong" w:eastAsia="FangSong" w:cs="FangSong"/>
          <w:sz w:val="31"/>
          <w:szCs w:val="31"/>
          <w:spacing w:val="7"/>
        </w:rPr>
        <w:t>支持其他职业教育改革发展相关工作。</w:t>
      </w:r>
    </w:p>
    <w:p>
      <w:pPr>
        <w:ind w:left="21" w:right="241" w:firstLine="644"/>
        <w:spacing w:before="19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项目资金的实施要有利于推动高职教育深化改革，整</w:t>
      </w:r>
      <w:r>
        <w:rPr>
          <w:rFonts w:ascii="FangSong" w:hAnsi="FangSong" w:eastAsia="FangSong" w:cs="FangSong"/>
          <w:sz w:val="31"/>
          <w:szCs w:val="31"/>
          <w:spacing w:val="6"/>
        </w:rPr>
        <w:t>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提</w:t>
      </w:r>
      <w:r>
        <w:rPr>
          <w:rFonts w:ascii="FangSong" w:hAnsi="FangSong" w:eastAsia="FangSong" w:cs="FangSong"/>
          <w:sz w:val="31"/>
          <w:szCs w:val="31"/>
          <w:spacing w:val="15"/>
        </w:rPr>
        <w:t>高现代职业教育办学水平和人才培养质量;有利于优化高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等</w:t>
      </w:r>
      <w:r>
        <w:rPr>
          <w:rFonts w:ascii="FangSong" w:hAnsi="FangSong" w:eastAsia="FangSong" w:cs="FangSong"/>
          <w:sz w:val="31"/>
          <w:szCs w:val="31"/>
          <w:spacing w:val="15"/>
        </w:rPr>
        <w:t>教育结构，培养更多高素质技术技能型人才;有利于高职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教</w:t>
      </w:r>
      <w:r>
        <w:rPr>
          <w:rFonts w:ascii="FangSong" w:hAnsi="FangSong" w:eastAsia="FangSong" w:cs="FangSong"/>
          <w:sz w:val="31"/>
          <w:szCs w:val="31"/>
          <w:spacing w:val="9"/>
        </w:rPr>
        <w:t>育更好地为深入实施创新驱动发展战略，加快转方式、调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结构、促升级提供人才支撑;有利于促进就业和改善民生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67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7"/>
          <w:position w:val="2"/>
        </w:rPr>
        <w:t>、项目资金情况</w:t>
      </w:r>
    </w:p>
    <w:p>
      <w:pPr>
        <w:ind w:left="18" w:firstLine="648"/>
        <w:spacing w:before="18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>初预算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9810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万元，截止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2019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日，项目专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项资</w:t>
      </w:r>
      <w:r>
        <w:rPr>
          <w:rFonts w:ascii="FangSong" w:hAnsi="FangSong" w:eastAsia="FangSong" w:cs="FangSong"/>
          <w:sz w:val="31"/>
          <w:szCs w:val="31"/>
          <w:spacing w:val="-11"/>
        </w:rPr>
        <w:t>金</w:t>
      </w:r>
      <w:r>
        <w:rPr>
          <w:rFonts w:ascii="FangSong" w:hAnsi="FangSong" w:eastAsia="FangSong" w:cs="FangSong"/>
          <w:sz w:val="31"/>
          <w:szCs w:val="31"/>
          <w:spacing w:val="-6"/>
        </w:rPr>
        <w:t>拨入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9810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已使用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9810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万元，专项资金到账率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100</w:t>
      </w:r>
      <w:r>
        <w:rPr>
          <w:rFonts w:ascii="FangSong" w:hAnsi="FangSong" w:eastAsia="FangSong" w:cs="FangSong"/>
          <w:sz w:val="31"/>
          <w:szCs w:val="31"/>
          <w:spacing w:val="6"/>
        </w:rPr>
        <w:t>%</w:t>
      </w:r>
      <w:r>
        <w:rPr>
          <w:rFonts w:ascii="FangSong" w:hAnsi="FangSong" w:eastAsia="FangSong" w:cs="FangSong"/>
          <w:sz w:val="31"/>
          <w:szCs w:val="31"/>
          <w:spacing w:val="5"/>
        </w:rPr>
        <w:t>，使用率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100%。项目资金按预算配套完成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“双高计划”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</w:t>
      </w:r>
      <w:r>
        <w:rPr>
          <w:rFonts w:ascii="FangSong" w:hAnsi="FangSong" w:eastAsia="FangSong" w:cs="FangSong"/>
          <w:sz w:val="31"/>
          <w:szCs w:val="31"/>
          <w:spacing w:val="10"/>
        </w:rPr>
        <w:t>度</w:t>
      </w:r>
      <w:r>
        <w:rPr>
          <w:rFonts w:ascii="FangSong" w:hAnsi="FangSong" w:eastAsia="FangSong" w:cs="FangSong"/>
          <w:sz w:val="31"/>
          <w:szCs w:val="31"/>
          <w:spacing w:val="9"/>
        </w:rPr>
        <w:t>建设任务，实验实训设备的采购、学生实验实训室的装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修</w:t>
      </w:r>
      <w:r>
        <w:rPr>
          <w:rFonts w:ascii="FangSong" w:hAnsi="FangSong" w:eastAsia="FangSong" w:cs="FangSong"/>
          <w:sz w:val="31"/>
          <w:szCs w:val="31"/>
          <w:spacing w:val="9"/>
        </w:rPr>
        <w:t>改造，配套完成了学院体育馆、图书馆等基础设施建设项</w:t>
      </w:r>
    </w:p>
    <w:p>
      <w:pPr>
        <w:ind w:left="83" w:right="241" w:hanging="2"/>
        <w:spacing w:before="3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目，开</w:t>
      </w:r>
      <w:r>
        <w:rPr>
          <w:rFonts w:ascii="FangSong" w:hAnsi="FangSong" w:eastAsia="FangSong" w:cs="FangSong"/>
          <w:sz w:val="31"/>
          <w:szCs w:val="31"/>
          <w:spacing w:val="7"/>
        </w:rPr>
        <w:t>展</w:t>
      </w:r>
      <w:r>
        <w:rPr>
          <w:rFonts w:ascii="FangSong" w:hAnsi="FangSong" w:eastAsia="FangSong" w:cs="FangSong"/>
          <w:sz w:val="31"/>
          <w:szCs w:val="31"/>
          <w:spacing w:val="6"/>
        </w:rPr>
        <w:t>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“1+</w:t>
      </w:r>
      <w:r>
        <w:rPr>
          <w:rFonts w:ascii="FangSong" w:hAnsi="FangSong" w:eastAsia="FangSong" w:cs="FangSong"/>
          <w:sz w:val="31"/>
          <w:szCs w:val="31"/>
        </w:rPr>
        <w:t>X</w:t>
      </w:r>
      <w:r>
        <w:rPr>
          <w:rFonts w:ascii="FangSong" w:hAnsi="FangSong" w:eastAsia="FangSong" w:cs="FangSong"/>
          <w:sz w:val="31"/>
          <w:szCs w:val="31"/>
          <w:spacing w:val="6"/>
        </w:rPr>
        <w:t>”证书试点项目和师资培训，保障了学院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</w:t>
      </w:r>
      <w:r>
        <w:rPr>
          <w:rFonts w:ascii="FangSong" w:hAnsi="FangSong" w:eastAsia="FangSong" w:cs="FangSong"/>
          <w:sz w:val="31"/>
          <w:szCs w:val="31"/>
          <w:spacing w:val="-4"/>
        </w:rPr>
        <w:t>常运行等。</w:t>
      </w:r>
    </w:p>
    <w:p>
      <w:pPr>
        <w:ind w:left="668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三</w:t>
      </w:r>
      <w:r>
        <w:rPr>
          <w:rFonts w:ascii="SimHei" w:hAnsi="SimHei" w:eastAsia="SimHei" w:cs="SimHei"/>
          <w:sz w:val="31"/>
          <w:szCs w:val="31"/>
          <w:spacing w:val="8"/>
        </w:rPr>
        <w:t>、绩效目标完成情况总结分析</w:t>
      </w:r>
    </w:p>
    <w:p>
      <w:pPr>
        <w:sectPr>
          <w:footerReference w:type="default" r:id="rId2"/>
          <w:pgSz w:w="11906" w:h="16839"/>
          <w:pgMar w:top="1431" w:right="1555" w:bottom="1129" w:left="1785" w:header="0" w:footer="871" w:gutter="0"/>
        </w:sectPr>
        <w:rPr/>
      </w:pPr>
    </w:p>
    <w:p>
      <w:pPr>
        <w:ind w:left="654"/>
        <w:spacing w:before="216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工作措施</w:t>
      </w:r>
    </w:p>
    <w:p>
      <w:pPr>
        <w:ind w:left="31" w:right="152" w:firstLine="650"/>
        <w:spacing w:before="23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1.整理项目财政资金支出情况、财务管理</w:t>
      </w:r>
      <w:r>
        <w:rPr>
          <w:rFonts w:ascii="FangSong" w:hAnsi="FangSong" w:eastAsia="FangSong" w:cs="FangSong"/>
          <w:sz w:val="31"/>
          <w:szCs w:val="31"/>
          <w:spacing w:val="1"/>
        </w:rPr>
        <w:t>状况、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目标完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成情况以及实施效果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24" w:firstLine="650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2.按照《财</w:t>
      </w:r>
      <w:r>
        <w:rPr>
          <w:rFonts w:ascii="FangSong" w:hAnsi="FangSong" w:eastAsia="FangSong" w:cs="FangSong"/>
          <w:sz w:val="31"/>
          <w:szCs w:val="31"/>
          <w:spacing w:val="-3"/>
        </w:rPr>
        <w:t>政支出绩效评价管理暂行办法》(财预〔2011〕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285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相关</w:t>
      </w:r>
      <w:r>
        <w:rPr>
          <w:rFonts w:ascii="FangSong" w:hAnsi="FangSong" w:eastAsia="FangSong" w:cs="FangSong"/>
          <w:sz w:val="31"/>
          <w:szCs w:val="31"/>
          <w:spacing w:val="3"/>
        </w:rPr>
        <w:t>规</w:t>
      </w:r>
      <w:r>
        <w:rPr>
          <w:rFonts w:ascii="FangSong" w:hAnsi="FangSong" w:eastAsia="FangSong" w:cs="FangSong"/>
          <w:sz w:val="31"/>
          <w:szCs w:val="31"/>
          <w:spacing w:val="2"/>
        </w:rPr>
        <w:t>定，根据考评具体要求和制定的指标体系评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价</w:t>
      </w:r>
      <w:r>
        <w:rPr>
          <w:rFonts w:ascii="FangSong" w:hAnsi="FangSong" w:eastAsia="FangSong" w:cs="FangSong"/>
          <w:sz w:val="31"/>
          <w:szCs w:val="31"/>
          <w:spacing w:val="4"/>
        </w:rPr>
        <w:t>方法；</w:t>
      </w:r>
    </w:p>
    <w:p>
      <w:pPr>
        <w:ind w:left="687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3.</w:t>
      </w:r>
      <w:r>
        <w:rPr>
          <w:rFonts w:ascii="FangSong" w:hAnsi="FangSong" w:eastAsia="FangSong" w:cs="FangSong"/>
          <w:sz w:val="31"/>
          <w:szCs w:val="31"/>
          <w:spacing w:val="10"/>
        </w:rPr>
        <w:t>开</w:t>
      </w:r>
      <w:r>
        <w:rPr>
          <w:rFonts w:ascii="FangSong" w:hAnsi="FangSong" w:eastAsia="FangSong" w:cs="FangSong"/>
          <w:sz w:val="31"/>
          <w:szCs w:val="31"/>
          <w:spacing w:val="7"/>
        </w:rPr>
        <w:t>展考评工作。根据项目资金使用情况，核实各种资</w:t>
      </w:r>
    </w:p>
    <w:p>
      <w:pPr>
        <w:ind w:left="29"/>
        <w:spacing w:before="19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料</w:t>
      </w:r>
      <w:r>
        <w:rPr>
          <w:rFonts w:ascii="FangSong" w:hAnsi="FangSong" w:eastAsia="FangSong" w:cs="FangSong"/>
          <w:sz w:val="31"/>
          <w:szCs w:val="31"/>
          <w:spacing w:val="10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召开各类访谈会，完成现场考评工作。</w:t>
      </w:r>
    </w:p>
    <w:p>
      <w:pPr>
        <w:ind w:left="673"/>
        <w:spacing w:before="230" w:line="40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2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.考评工作获得的资料，对该项目进行定性、定量的评</w:t>
      </w:r>
    </w:p>
    <w:p>
      <w:pPr>
        <w:ind w:left="27" w:right="155" w:hanging="3"/>
        <w:spacing w:before="19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价</w:t>
      </w:r>
      <w:r>
        <w:rPr>
          <w:rFonts w:ascii="FangSong" w:hAnsi="FangSong" w:eastAsia="FangSong" w:cs="FangSong"/>
          <w:sz w:val="31"/>
          <w:szCs w:val="31"/>
          <w:spacing w:val="9"/>
        </w:rPr>
        <w:t>，计算各种评价指标，完成评价各类工作表格的整理，根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据</w:t>
      </w:r>
      <w:r>
        <w:rPr>
          <w:rFonts w:ascii="FangSong" w:hAnsi="FangSong" w:eastAsia="FangSong" w:cs="FangSong"/>
          <w:sz w:val="31"/>
          <w:szCs w:val="31"/>
          <w:spacing w:val="8"/>
        </w:rPr>
        <w:t>统计资料分析该项目的实施效果。</w:t>
      </w:r>
    </w:p>
    <w:p>
      <w:pPr>
        <w:ind w:left="81" w:right="155" w:firstLine="597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8"/>
        </w:rPr>
        <w:t>.根据评价指标体系与评分标准，得出评价结论，撰写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自</w:t>
      </w:r>
      <w:r>
        <w:rPr>
          <w:rFonts w:ascii="FangSong" w:hAnsi="FangSong" w:eastAsia="FangSong" w:cs="FangSong"/>
          <w:sz w:val="31"/>
          <w:szCs w:val="31"/>
          <w:spacing w:val="-6"/>
        </w:rPr>
        <w:t>评报告。</w:t>
      </w:r>
    </w:p>
    <w:p>
      <w:pPr>
        <w:ind w:left="654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项目产出分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析</w:t>
      </w:r>
    </w:p>
    <w:p>
      <w:pPr>
        <w:ind w:left="24" w:right="140" w:firstLine="606"/>
        <w:spacing w:before="23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(1)实际完成率：高职生均拨款达到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1.2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万元的标准；“</w:t>
      </w:r>
      <w:r>
        <w:rPr>
          <w:rFonts w:ascii="FangSong" w:hAnsi="FangSong" w:eastAsia="FangSong" w:cs="FangSong"/>
          <w:sz w:val="31"/>
          <w:szCs w:val="31"/>
          <w:spacing w:val="-8"/>
        </w:rPr>
        <w:t>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师型”教师和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“1+</w:t>
      </w:r>
      <w:r>
        <w:rPr>
          <w:rFonts w:ascii="FangSong" w:hAnsi="FangSong" w:eastAsia="FangSong" w:cs="FangSong"/>
          <w:sz w:val="31"/>
          <w:szCs w:val="31"/>
          <w:spacing w:val="-5"/>
        </w:rPr>
        <w:t>X</w:t>
      </w:r>
      <w:r>
        <w:rPr>
          <w:rFonts w:ascii="FangSong" w:hAnsi="FangSong" w:eastAsia="FangSong" w:cs="FangSong"/>
          <w:sz w:val="31"/>
          <w:szCs w:val="31"/>
          <w:spacing w:val="-7"/>
        </w:rPr>
        <w:t>”师资培养完成率≥90%；实验实训基地建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设</w:t>
      </w:r>
      <w:r>
        <w:rPr>
          <w:rFonts w:ascii="FangSong" w:hAnsi="FangSong" w:eastAsia="FangSong" w:cs="FangSong"/>
          <w:sz w:val="31"/>
          <w:szCs w:val="31"/>
          <w:spacing w:val="-2"/>
        </w:rPr>
        <w:t>完成率≥90%；校企合作等职教发展项目完成率≥90%；政府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采购、工程建设、清偿欠款等支付计划完成率≥90%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51" w:right="152" w:firstLine="60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完成及时率</w:t>
      </w:r>
      <w:r>
        <w:rPr>
          <w:rFonts w:ascii="FangSong" w:hAnsi="FangSong" w:eastAsia="FangSong" w:cs="FangSong"/>
          <w:sz w:val="31"/>
          <w:szCs w:val="31"/>
          <w:spacing w:val="-2"/>
        </w:rPr>
        <w:t>：实施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“1+X”证书制度试点；完成中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国</w:t>
      </w:r>
      <w:r>
        <w:rPr>
          <w:rFonts w:ascii="FangSong" w:hAnsi="FangSong" w:eastAsia="FangSong" w:cs="FangSong"/>
          <w:sz w:val="31"/>
          <w:szCs w:val="31"/>
          <w:spacing w:val="8"/>
        </w:rPr>
        <w:t>特</w:t>
      </w:r>
      <w:r>
        <w:rPr>
          <w:rFonts w:ascii="FangSong" w:hAnsi="FangSong" w:eastAsia="FangSong" w:cs="FangSong"/>
          <w:sz w:val="31"/>
          <w:szCs w:val="31"/>
          <w:spacing w:val="7"/>
        </w:rPr>
        <w:t>色高水平高职学校和专业建设年度任务。</w:t>
      </w:r>
    </w:p>
    <w:p>
      <w:pPr>
        <w:ind w:left="25" w:right="152" w:firstLine="629"/>
        <w:spacing w:before="5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质量达标率：政府采购项目验收合格率≥90%；基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础</w:t>
      </w:r>
      <w:r>
        <w:rPr>
          <w:rFonts w:ascii="FangSong" w:hAnsi="FangSong" w:eastAsia="FangSong" w:cs="FangSong"/>
          <w:sz w:val="31"/>
          <w:szCs w:val="31"/>
          <w:spacing w:val="13"/>
        </w:rPr>
        <w:t>设</w:t>
      </w:r>
      <w:r>
        <w:rPr>
          <w:rFonts w:ascii="FangSong" w:hAnsi="FangSong" w:eastAsia="FangSong" w:cs="FangSong"/>
          <w:sz w:val="31"/>
          <w:szCs w:val="31"/>
          <w:spacing w:val="8"/>
        </w:rPr>
        <w:t>施建设验收合格率≥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80%；教师教学科研成果获奖率≥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50</w:t>
      </w:r>
      <w:r>
        <w:rPr>
          <w:rFonts w:ascii="FangSong" w:hAnsi="FangSong" w:eastAsia="FangSong" w:cs="FangSong"/>
          <w:sz w:val="31"/>
          <w:szCs w:val="31"/>
          <w:spacing w:val="8"/>
        </w:rPr>
        <w:t>%</w:t>
      </w:r>
      <w:r>
        <w:rPr>
          <w:rFonts w:ascii="FangSong" w:hAnsi="FangSong" w:eastAsia="FangSong" w:cs="FangSong"/>
          <w:sz w:val="31"/>
          <w:szCs w:val="31"/>
          <w:spacing w:val="7"/>
        </w:rPr>
        <w:t>；办学条件达到规划建设要求比率≥90%。</w:t>
      </w:r>
    </w:p>
    <w:p>
      <w:pPr>
        <w:sectPr>
          <w:footerReference w:type="default" r:id="rId3"/>
          <w:pgSz w:w="11906" w:h="16839"/>
          <w:pgMar w:top="1431" w:right="1644" w:bottom="1129" w:left="1785" w:header="0" w:footer="871" w:gutter="0"/>
        </w:sectPr>
        <w:rPr/>
      </w:pPr>
    </w:p>
    <w:p>
      <w:pPr>
        <w:ind w:left="22" w:right="12" w:firstLine="631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成本节约率：教育投资总量稳步增长；教育管理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水平不断提升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54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(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三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项目效益分析</w:t>
      </w:r>
    </w:p>
    <w:p>
      <w:pPr>
        <w:ind w:left="22" w:right="12" w:firstLine="658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学</w:t>
      </w:r>
      <w:r>
        <w:rPr>
          <w:rFonts w:ascii="FangSong" w:hAnsi="FangSong" w:eastAsia="FangSong" w:cs="FangSong"/>
          <w:sz w:val="31"/>
          <w:szCs w:val="31"/>
          <w:spacing w:val="9"/>
        </w:rPr>
        <w:t>生</w:t>
      </w:r>
      <w:r>
        <w:rPr>
          <w:rFonts w:ascii="FangSong" w:hAnsi="FangSong" w:eastAsia="FangSong" w:cs="FangSong"/>
          <w:sz w:val="31"/>
          <w:szCs w:val="31"/>
          <w:spacing w:val="8"/>
        </w:rPr>
        <w:t>就业率显著提升，综合办学实力、社会培训能力显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著</w:t>
      </w:r>
      <w:r>
        <w:rPr>
          <w:rFonts w:ascii="FangSong" w:hAnsi="FangSong" w:eastAsia="FangSong" w:cs="FangSong"/>
          <w:sz w:val="31"/>
          <w:szCs w:val="31"/>
          <w:spacing w:val="9"/>
        </w:rPr>
        <w:t>提高；节能降耗水平和校园绿化水平明显提升；现代职业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教</w:t>
      </w:r>
      <w:r>
        <w:rPr>
          <w:rFonts w:ascii="FangSong" w:hAnsi="FangSong" w:eastAsia="FangSong" w:cs="FangSong"/>
          <w:sz w:val="31"/>
          <w:szCs w:val="31"/>
          <w:spacing w:val="9"/>
        </w:rPr>
        <w:t>育体系衔接制度、产教融合发展职业教育制度逐步建立健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全；教师、学生、家长满意度≥90%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8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、自评结论</w:t>
      </w:r>
    </w:p>
    <w:p>
      <w:pPr>
        <w:ind w:left="30" w:firstLine="620"/>
        <w:spacing w:before="21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20</w:t>
      </w:r>
      <w:r>
        <w:rPr>
          <w:rFonts w:ascii="FangSong" w:hAnsi="FangSong" w:eastAsia="FangSong" w:cs="FangSong"/>
          <w:sz w:val="31"/>
          <w:szCs w:val="31"/>
          <w:spacing w:val="-7"/>
        </w:rPr>
        <w:t>21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年职业教育提升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(高职生均拨款)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项目目标设定符合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政策规定，依</w:t>
      </w:r>
      <w:r>
        <w:rPr>
          <w:rFonts w:ascii="FangSong" w:hAnsi="FangSong" w:eastAsia="FangSong" w:cs="FangSong"/>
          <w:sz w:val="31"/>
          <w:szCs w:val="31"/>
          <w:spacing w:val="-2"/>
        </w:rPr>
        <w:t>据充分；项目资金管理制度健全、执行有效；项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目资金拨付、到位及时；资金使用安全；项目执行情况良好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71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五</w:t>
      </w:r>
      <w:r>
        <w:rPr>
          <w:rFonts w:ascii="SimHei" w:hAnsi="SimHei" w:eastAsia="SimHei" w:cs="SimHei"/>
          <w:sz w:val="31"/>
          <w:szCs w:val="31"/>
          <w:spacing w:val="8"/>
        </w:rPr>
        <w:t>、存在的问题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(说明未完成绩效目标及其原因)</w:t>
      </w:r>
    </w:p>
    <w:p>
      <w:pPr>
        <w:ind w:left="39" w:right="12" w:firstLine="643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1.专项资金预算执行率有待提高。专项资金下达后，学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院</w:t>
      </w:r>
      <w:r>
        <w:rPr>
          <w:rFonts w:ascii="FangSong" w:hAnsi="FangSong" w:eastAsia="FangSong" w:cs="FangSong"/>
          <w:sz w:val="31"/>
          <w:szCs w:val="31"/>
          <w:spacing w:val="15"/>
        </w:rPr>
        <w:t>根</w:t>
      </w:r>
      <w:r>
        <w:rPr>
          <w:rFonts w:ascii="FangSong" w:hAnsi="FangSong" w:eastAsia="FangSong" w:cs="FangSong"/>
          <w:sz w:val="31"/>
          <w:szCs w:val="31"/>
          <w:spacing w:val="8"/>
        </w:rPr>
        <w:t>据工作实际，及时制定资金使用计划，在资金使用过程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中</w:t>
      </w:r>
      <w:r>
        <w:rPr>
          <w:rFonts w:ascii="FangSong" w:hAnsi="FangSong" w:eastAsia="FangSong" w:cs="FangSong"/>
          <w:sz w:val="31"/>
          <w:szCs w:val="31"/>
          <w:spacing w:val="15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因工作计划的调整和一些不可预知因素的影响，资金支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付</w:t>
      </w:r>
      <w:r>
        <w:rPr>
          <w:rFonts w:ascii="FangSong" w:hAnsi="FangSong" w:eastAsia="FangSong" w:cs="FangSong"/>
          <w:sz w:val="31"/>
          <w:szCs w:val="31"/>
          <w:spacing w:val="8"/>
        </w:rPr>
        <w:t>用途发生改变，影响专项资金预算执行率。</w:t>
      </w:r>
    </w:p>
    <w:p>
      <w:pPr>
        <w:ind w:left="67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2</w:t>
      </w:r>
      <w:r>
        <w:rPr>
          <w:rFonts w:ascii="FangSong" w:hAnsi="FangSong" w:eastAsia="FangSong" w:cs="FangSong"/>
          <w:sz w:val="31"/>
          <w:szCs w:val="31"/>
          <w:spacing w:val="14"/>
        </w:rPr>
        <w:t>.专项资金支出时效性有待提高。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专项资金分两批下</w:t>
      </w:r>
    </w:p>
    <w:p>
      <w:pPr>
        <w:ind w:left="27" w:right="12" w:hanging="3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达，先期</w:t>
      </w:r>
      <w:r>
        <w:rPr>
          <w:rFonts w:ascii="FangSong" w:hAnsi="FangSong" w:eastAsia="FangSong" w:cs="FangSong"/>
          <w:sz w:val="31"/>
          <w:szCs w:val="31"/>
          <w:spacing w:val="-2"/>
        </w:rPr>
        <w:t>下达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万元，二期下达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7810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万元，学院各项工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作推进过程中，因涉及项目审批、招标采购、会议审定等所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需</w:t>
      </w:r>
      <w:r>
        <w:rPr>
          <w:rFonts w:ascii="FangSong" w:hAnsi="FangSong" w:eastAsia="FangSong" w:cs="FangSong"/>
          <w:sz w:val="31"/>
          <w:szCs w:val="31"/>
          <w:spacing w:val="13"/>
        </w:rPr>
        <w:t>时</w:t>
      </w:r>
      <w:r>
        <w:rPr>
          <w:rFonts w:ascii="FangSong" w:hAnsi="FangSong" w:eastAsia="FangSong" w:cs="FangSong"/>
          <w:sz w:val="31"/>
          <w:szCs w:val="31"/>
          <w:spacing w:val="8"/>
        </w:rPr>
        <w:t>限较长，导致资金支付滞后，时效性不高。</w:t>
      </w:r>
    </w:p>
    <w:p>
      <w:pPr>
        <w:ind w:left="682" w:right="14" w:hanging="10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六</w:t>
      </w:r>
      <w:r>
        <w:rPr>
          <w:rFonts w:ascii="SimHei" w:hAnsi="SimHei" w:eastAsia="SimHei" w:cs="SimHei"/>
          <w:sz w:val="31"/>
          <w:szCs w:val="31"/>
          <w:spacing w:val="8"/>
        </w:rPr>
        <w:t>、下一步改进工作的措施</w:t>
      </w:r>
      <w:r>
        <w:rPr>
          <w:rFonts w:ascii="SimHei" w:hAnsi="SimHei" w:eastAsia="SimHei" w:cs="SimHei"/>
          <w:sz w:val="31"/>
          <w:szCs w:val="31"/>
        </w:rPr>
        <w:t xml:space="preserve">                        </w:t>
      </w:r>
      <w:r>
        <w:rPr>
          <w:rFonts w:ascii="FangSong" w:hAnsi="FangSong" w:eastAsia="FangSong" w:cs="FangSong"/>
          <w:sz w:val="31"/>
          <w:szCs w:val="31"/>
          <w:spacing w:val="8"/>
        </w:rPr>
        <w:t>1.提高专项资金预算执行率。今后的专项资金使用过</w:t>
      </w:r>
      <w:r>
        <w:rPr>
          <w:rFonts w:ascii="FangSong" w:hAnsi="FangSong" w:eastAsia="FangSong" w:cs="FangSong"/>
          <w:sz w:val="31"/>
          <w:szCs w:val="31"/>
          <w:spacing w:val="5"/>
        </w:rPr>
        <w:t>程</w:t>
      </w:r>
    </w:p>
    <w:p>
      <w:pPr>
        <w:ind w:left="6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中，</w:t>
      </w:r>
      <w:r>
        <w:rPr>
          <w:rFonts w:ascii="FangSong" w:hAnsi="FangSong" w:eastAsia="FangSong" w:cs="FangSong"/>
          <w:sz w:val="31"/>
          <w:szCs w:val="31"/>
          <w:spacing w:val="12"/>
        </w:rPr>
        <w:t>需</w:t>
      </w:r>
      <w:r>
        <w:rPr>
          <w:rFonts w:ascii="FangSong" w:hAnsi="FangSong" w:eastAsia="FangSong" w:cs="FangSong"/>
          <w:sz w:val="31"/>
          <w:szCs w:val="31"/>
          <w:spacing w:val="7"/>
        </w:rPr>
        <w:t>进一步加强预算的合理性，若确需调整预算，应按专</w:t>
      </w:r>
    </w:p>
    <w:p>
      <w:pPr>
        <w:sectPr>
          <w:footerReference w:type="default" r:id="rId4"/>
          <w:pgSz w:w="11906" w:h="16839"/>
          <w:pgMar w:top="1431" w:right="1785" w:bottom="1127" w:left="1785" w:header="0" w:footer="871" w:gutter="0"/>
        </w:sectPr>
        <w:rPr/>
      </w:pPr>
    </w:p>
    <w:p>
      <w:pPr>
        <w:ind w:left="674" w:right="14" w:hanging="647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项</w:t>
      </w:r>
      <w:r>
        <w:rPr>
          <w:rFonts w:ascii="FangSong" w:hAnsi="FangSong" w:eastAsia="FangSong" w:cs="FangSong"/>
          <w:sz w:val="31"/>
          <w:szCs w:val="31"/>
          <w:spacing w:val="10"/>
        </w:rPr>
        <w:t>资金管理办法及时调整预算，提高预算执行率。</w:t>
      </w:r>
      <w:r>
        <w:rPr>
          <w:rFonts w:ascii="FangSong" w:hAnsi="FangSong" w:eastAsia="FangSong" w:cs="FangSong"/>
          <w:sz w:val="31"/>
          <w:szCs w:val="31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13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.提高专项资金支出实效性。今后学院需加强项目库管</w:t>
      </w:r>
    </w:p>
    <w:p>
      <w:pPr>
        <w:ind w:left="27"/>
        <w:spacing w:line="2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理，提前推进项目进展情况，待资金下达后及时支付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5316" w:right="563" w:firstLine="324"/>
        <w:spacing w:before="100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武威职业学</w:t>
      </w:r>
      <w:r>
        <w:rPr>
          <w:rFonts w:ascii="FangSong" w:hAnsi="FangSong" w:eastAsia="FangSong" w:cs="FangSong"/>
          <w:sz w:val="31"/>
          <w:szCs w:val="31"/>
          <w:spacing w:val="4"/>
        </w:rPr>
        <w:t>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022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3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16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</w:t>
      </w:r>
    </w:p>
    <w:p>
      <w:pPr>
        <w:sectPr>
          <w:footerReference w:type="default" r:id="rId5"/>
          <w:pgSz w:w="11906" w:h="16839"/>
          <w:pgMar w:top="1431" w:right="1785" w:bottom="1126" w:left="1785" w:header="0" w:footer="871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2088"/>
        <w:spacing w:before="185" w:line="18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0"/>
        </w:rPr>
        <w:t>武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>威职业学院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>年</w:t>
      </w:r>
    </w:p>
    <w:p>
      <w:pPr>
        <w:ind w:left="112"/>
        <w:spacing w:before="51" w:line="21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30"/>
        </w:rPr>
        <w:t>现</w:t>
      </w:r>
      <w:r>
        <w:rPr>
          <w:rFonts w:ascii="Microsoft YaHei" w:hAnsi="Microsoft YaHei" w:eastAsia="Microsoft YaHei" w:cs="Microsoft YaHei"/>
          <w:sz w:val="43"/>
          <w:szCs w:val="43"/>
          <w:spacing w:val="-21"/>
        </w:rPr>
        <w:t>代职业教育质量提升项目绩效评价自评报告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667"/>
        <w:spacing w:before="101"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7"/>
          <w:position w:val="4"/>
        </w:rPr>
        <w:t>、项目基本情况</w:t>
      </w:r>
    </w:p>
    <w:p>
      <w:pPr>
        <w:ind w:left="654"/>
        <w:spacing w:before="8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项目概况</w:t>
      </w:r>
    </w:p>
    <w:p>
      <w:pPr>
        <w:ind w:left="674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年现代职业教育质量提升专项资金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1938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万元，包</w:t>
      </w:r>
    </w:p>
    <w:p>
      <w:pPr>
        <w:ind w:left="24" w:right="11" w:firstLine="3"/>
        <w:spacing w:before="23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括提前下达的现</w:t>
      </w:r>
      <w:r>
        <w:rPr>
          <w:rFonts w:ascii="FangSong" w:hAnsi="FangSong" w:eastAsia="FangSong" w:cs="FangSong"/>
          <w:sz w:val="31"/>
          <w:szCs w:val="31"/>
          <w:spacing w:val="-2"/>
        </w:rPr>
        <w:t>代职业教育质量提升专项资金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1630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6"/>
        </w:rPr>
        <w:t>财</w:t>
      </w:r>
      <w:r>
        <w:rPr>
          <w:rFonts w:ascii="FangSong" w:hAnsi="FangSong" w:eastAsia="FangSong" w:cs="FangSong"/>
          <w:sz w:val="31"/>
          <w:szCs w:val="31"/>
          <w:spacing w:val="-26"/>
        </w:rPr>
        <w:t>教</w:t>
      </w:r>
      <w:r>
        <w:rPr>
          <w:rFonts w:ascii="FangSong" w:hAnsi="FangSong" w:eastAsia="FangSong" w:cs="FangSong"/>
          <w:sz w:val="31"/>
          <w:szCs w:val="31"/>
          <w:spacing w:val="-18"/>
        </w:rPr>
        <w:t>〔2021〕2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号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)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、中职改善办学条件奖补资金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65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万元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(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财教〔2021〕2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和二次下达的现代职业教育质量提升专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项资</w:t>
      </w:r>
      <w:r>
        <w:rPr>
          <w:rFonts w:ascii="FangSong" w:hAnsi="FangSong" w:eastAsia="FangSong" w:cs="FangSong"/>
          <w:sz w:val="31"/>
          <w:szCs w:val="31"/>
          <w:spacing w:val="-7"/>
        </w:rPr>
        <w:t>金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243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(武财教〔2021〕35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号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)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，作为扶持职业教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育</w:t>
      </w:r>
      <w:r>
        <w:rPr>
          <w:rFonts w:ascii="FangSong" w:hAnsi="FangSong" w:eastAsia="FangSong" w:cs="FangSong"/>
          <w:sz w:val="31"/>
          <w:szCs w:val="31"/>
          <w:spacing w:val="9"/>
        </w:rPr>
        <w:t>的奖补资金，专项用于改善职业学校办学条件，提升职业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教</w:t>
      </w:r>
      <w:r>
        <w:rPr>
          <w:rFonts w:ascii="FangSong" w:hAnsi="FangSong" w:eastAsia="FangSong" w:cs="FangSong"/>
          <w:sz w:val="31"/>
          <w:szCs w:val="31"/>
          <w:spacing w:val="9"/>
        </w:rPr>
        <w:t>育基础能力。作为中央转移支付资金，实施周期为一年，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项</w:t>
      </w:r>
      <w:r>
        <w:rPr>
          <w:rFonts w:ascii="FangSong" w:hAnsi="FangSong" w:eastAsia="FangSong" w:cs="FangSong"/>
          <w:sz w:val="31"/>
          <w:szCs w:val="31"/>
          <w:spacing w:val="9"/>
        </w:rPr>
        <w:t>目</w:t>
      </w:r>
      <w:r>
        <w:rPr>
          <w:rFonts w:ascii="FangSong" w:hAnsi="FangSong" w:eastAsia="FangSong" w:cs="FangSong"/>
          <w:sz w:val="31"/>
          <w:szCs w:val="31"/>
          <w:spacing w:val="8"/>
        </w:rPr>
        <w:t>实施主管部门是武威市教育局。</w:t>
      </w:r>
    </w:p>
    <w:p>
      <w:pPr>
        <w:ind w:left="654"/>
        <w:spacing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项目绩效目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标</w:t>
      </w:r>
    </w:p>
    <w:p>
      <w:pPr>
        <w:ind w:left="37" w:right="11" w:firstLine="628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项目绩效总目标：根据《甘肃省人民政府办公厅关于建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以改革和绩效为导向的高等职业院校生均拨款制度的意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见》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(甘政办发</w:t>
      </w:r>
      <w:r>
        <w:rPr>
          <w:rFonts w:ascii="FangSong" w:hAnsi="FangSong" w:eastAsia="FangSong" w:cs="FangSong"/>
          <w:sz w:val="31"/>
          <w:szCs w:val="31"/>
          <w:spacing w:val="-2"/>
        </w:rPr>
        <w:t>〔2015〕157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，使高职生均拨款水平达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到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1.2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万元的标准。</w:t>
      </w:r>
    </w:p>
    <w:p>
      <w:pPr>
        <w:ind w:left="69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阶段性目标：</w:t>
      </w:r>
    </w:p>
    <w:p>
      <w:pPr>
        <w:ind w:left="22" w:right="11" w:firstLine="659"/>
        <w:spacing w:before="23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1.</w:t>
      </w:r>
      <w:r>
        <w:rPr>
          <w:rFonts w:ascii="FangSong" w:hAnsi="FangSong" w:eastAsia="FangSong" w:cs="FangSong"/>
          <w:sz w:val="31"/>
          <w:szCs w:val="31"/>
          <w:spacing w:val="10"/>
        </w:rPr>
        <w:t>开</w:t>
      </w:r>
      <w:r>
        <w:rPr>
          <w:rFonts w:ascii="FangSong" w:hAnsi="FangSong" w:eastAsia="FangSong" w:cs="FangSong"/>
          <w:sz w:val="31"/>
          <w:szCs w:val="31"/>
          <w:spacing w:val="7"/>
        </w:rPr>
        <w:t>展高职院校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“1+</w:t>
      </w:r>
      <w:r>
        <w:rPr>
          <w:rFonts w:ascii="FangSong" w:hAnsi="FangSong" w:eastAsia="FangSong" w:cs="FangSong"/>
          <w:sz w:val="31"/>
          <w:szCs w:val="31"/>
        </w:rPr>
        <w:t>X</w:t>
      </w:r>
      <w:r>
        <w:rPr>
          <w:rFonts w:ascii="FangSong" w:hAnsi="FangSong" w:eastAsia="FangSong" w:cs="FangSong"/>
          <w:sz w:val="31"/>
          <w:szCs w:val="31"/>
          <w:spacing w:val="7"/>
        </w:rPr>
        <w:t>”证书制度试点以及中国特色高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水</w:t>
      </w:r>
      <w:r>
        <w:rPr>
          <w:rFonts w:ascii="FangSong" w:hAnsi="FangSong" w:eastAsia="FangSong" w:cs="FangSong"/>
          <w:sz w:val="31"/>
          <w:szCs w:val="31"/>
          <w:spacing w:val="8"/>
        </w:rPr>
        <w:t>平高职学校和专业建设等；</w:t>
      </w:r>
    </w:p>
    <w:p>
      <w:pPr>
        <w:ind w:left="67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2.加强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双师型”专任教师和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“1+</w:t>
      </w:r>
      <w:r>
        <w:rPr>
          <w:rFonts w:ascii="FangSong" w:hAnsi="FangSong" w:eastAsia="FangSong" w:cs="FangSong"/>
          <w:sz w:val="31"/>
          <w:szCs w:val="31"/>
        </w:rPr>
        <w:t>X</w:t>
      </w:r>
      <w:r>
        <w:rPr>
          <w:rFonts w:ascii="FangSong" w:hAnsi="FangSong" w:eastAsia="FangSong" w:cs="FangSong"/>
          <w:sz w:val="31"/>
          <w:szCs w:val="31"/>
          <w:spacing w:val="1"/>
        </w:rPr>
        <w:t>”师资培养培训，</w:t>
      </w:r>
    </w:p>
    <w:p>
      <w:pPr>
        <w:sectPr>
          <w:footerReference w:type="default" r:id="rId1"/>
          <w:pgSz w:w="11906" w:h="16839"/>
          <w:pgMar w:top="1431" w:right="1785" w:bottom="1127" w:left="1785" w:header="0" w:footer="871" w:gutter="0"/>
        </w:sectPr>
        <w:rPr/>
      </w:pPr>
    </w:p>
    <w:p>
      <w:pPr>
        <w:ind w:left="23" w:right="224" w:hanging="2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提高</w:t>
      </w:r>
      <w:r>
        <w:rPr>
          <w:rFonts w:ascii="FangSong" w:hAnsi="FangSong" w:eastAsia="FangSong" w:cs="FangSong"/>
          <w:sz w:val="31"/>
          <w:szCs w:val="31"/>
          <w:spacing w:val="9"/>
        </w:rPr>
        <w:t>教</w:t>
      </w:r>
      <w:r>
        <w:rPr>
          <w:rFonts w:ascii="FangSong" w:hAnsi="FangSong" w:eastAsia="FangSong" w:cs="FangSong"/>
          <w:sz w:val="31"/>
          <w:szCs w:val="31"/>
          <w:spacing w:val="6"/>
        </w:rPr>
        <w:t>师教育教学水平，支持职业院校设立兼职教师岗位，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优化教师队伍人员结构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21" w:right="155" w:firstLine="66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3</w:t>
      </w:r>
      <w:r>
        <w:rPr>
          <w:rFonts w:ascii="FangSong" w:hAnsi="FangSong" w:eastAsia="FangSong" w:cs="FangSong"/>
          <w:sz w:val="31"/>
          <w:szCs w:val="31"/>
          <w:spacing w:val="21"/>
        </w:rPr>
        <w:t>.探索通过政府和社会资本合作模式等加强实训基地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</w:t>
      </w:r>
      <w:r>
        <w:rPr>
          <w:rFonts w:ascii="FangSong" w:hAnsi="FangSong" w:eastAsia="FangSong" w:cs="FangSong"/>
          <w:sz w:val="31"/>
          <w:szCs w:val="31"/>
          <w:spacing w:val="3"/>
        </w:rPr>
        <w:t>设，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以及推进产教融合、校企合作等职业教育改革发展相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关工作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24" w:right="155" w:firstLine="650"/>
        <w:spacing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预</w:t>
      </w:r>
      <w:r>
        <w:rPr>
          <w:rFonts w:ascii="FangSong" w:hAnsi="FangSong" w:eastAsia="FangSong" w:cs="FangSong"/>
          <w:sz w:val="31"/>
          <w:szCs w:val="31"/>
          <w:spacing w:val="13"/>
        </w:rPr>
        <w:t>期</w:t>
      </w:r>
      <w:r>
        <w:rPr>
          <w:rFonts w:ascii="FangSong" w:hAnsi="FangSong" w:eastAsia="FangSong" w:cs="FangSong"/>
          <w:sz w:val="31"/>
          <w:szCs w:val="31"/>
          <w:spacing w:val="8"/>
        </w:rPr>
        <w:t>通过项目实施，学生就业率显著提升，综合办学实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力</w:t>
      </w:r>
      <w:r>
        <w:rPr>
          <w:rFonts w:ascii="FangSong" w:hAnsi="FangSong" w:eastAsia="FangSong" w:cs="FangSong"/>
          <w:sz w:val="31"/>
          <w:szCs w:val="31"/>
          <w:spacing w:val="9"/>
        </w:rPr>
        <w:t>、社会培训能力显著提高；节能降耗水平和校园绿化水平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明</w:t>
      </w:r>
      <w:r>
        <w:rPr>
          <w:rFonts w:ascii="FangSong" w:hAnsi="FangSong" w:eastAsia="FangSong" w:cs="FangSong"/>
          <w:sz w:val="31"/>
          <w:szCs w:val="31"/>
          <w:spacing w:val="9"/>
        </w:rPr>
        <w:t>显提升；现代职业教育体系衔接制度、产教融合发展职业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教育制度逐步建立健全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67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7"/>
          <w:position w:val="2"/>
        </w:rPr>
        <w:t>、项目资金情况</w:t>
      </w:r>
    </w:p>
    <w:p>
      <w:pPr>
        <w:ind w:left="36" w:right="155" w:firstLine="639"/>
        <w:spacing w:before="18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主</w:t>
      </w:r>
      <w:r>
        <w:rPr>
          <w:rFonts w:ascii="FangSong" w:hAnsi="FangSong" w:eastAsia="FangSong" w:cs="FangSong"/>
          <w:sz w:val="31"/>
          <w:szCs w:val="31"/>
          <w:spacing w:val="14"/>
        </w:rPr>
        <w:t>要</w:t>
      </w:r>
      <w:r>
        <w:rPr>
          <w:rFonts w:ascii="FangSong" w:hAnsi="FangSong" w:eastAsia="FangSong" w:cs="FangSong"/>
          <w:sz w:val="31"/>
          <w:szCs w:val="31"/>
          <w:spacing w:val="8"/>
        </w:rPr>
        <w:t>包括资金计划情况、资金到位情况及资金支出使用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情况等内容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19" w:firstLine="65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专</w:t>
      </w:r>
      <w:r>
        <w:rPr>
          <w:rFonts w:ascii="FangSong" w:hAnsi="FangSong" w:eastAsia="FangSong" w:cs="FangSong"/>
          <w:sz w:val="31"/>
          <w:szCs w:val="31"/>
          <w:spacing w:val="-14"/>
        </w:rPr>
        <w:t>项</w:t>
      </w:r>
      <w:r>
        <w:rPr>
          <w:rFonts w:ascii="FangSong" w:hAnsi="FangSong" w:eastAsia="FangSong" w:cs="FangSong"/>
          <w:sz w:val="31"/>
          <w:szCs w:val="31"/>
          <w:spacing w:val="-11"/>
        </w:rPr>
        <w:t>资金应拨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1938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万元，截止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2021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日，项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目专项</w:t>
      </w:r>
      <w:r>
        <w:rPr>
          <w:rFonts w:ascii="FangSong" w:hAnsi="FangSong" w:eastAsia="FangSong" w:cs="FangSong"/>
          <w:sz w:val="31"/>
          <w:szCs w:val="31"/>
          <w:spacing w:val="-6"/>
        </w:rPr>
        <w:t>资金拨入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1938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已使用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1938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万元，专项资金到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位率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100%，使用率达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100%。项目资金按预算配套完成实</w:t>
      </w:r>
      <w:r>
        <w:rPr>
          <w:rFonts w:ascii="FangSong" w:hAnsi="FangSong" w:eastAsia="FangSong" w:cs="FangSong"/>
          <w:sz w:val="31"/>
          <w:szCs w:val="31"/>
          <w:spacing w:val="3"/>
        </w:rPr>
        <w:t>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实</w:t>
      </w:r>
      <w:r>
        <w:rPr>
          <w:rFonts w:ascii="FangSong" w:hAnsi="FangSong" w:eastAsia="FangSong" w:cs="FangSong"/>
          <w:sz w:val="31"/>
          <w:szCs w:val="31"/>
          <w:spacing w:val="9"/>
        </w:rPr>
        <w:t>训设备的采购、学生实验实训室的装修改造，配套完成了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学院</w:t>
      </w:r>
      <w:r>
        <w:rPr>
          <w:rFonts w:ascii="FangSong" w:hAnsi="FangSong" w:eastAsia="FangSong" w:cs="FangSong"/>
          <w:sz w:val="31"/>
          <w:szCs w:val="31"/>
          <w:spacing w:val="11"/>
        </w:rPr>
        <w:t>体</w:t>
      </w:r>
      <w:r>
        <w:rPr>
          <w:rFonts w:ascii="FangSong" w:hAnsi="FangSong" w:eastAsia="FangSong" w:cs="FangSong"/>
          <w:sz w:val="31"/>
          <w:szCs w:val="31"/>
          <w:spacing w:val="8"/>
        </w:rPr>
        <w:t>育馆、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图书馆等基础设施建设项目，开展了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“1+</w:t>
      </w:r>
      <w:r>
        <w:rPr>
          <w:rFonts w:ascii="FangSong" w:hAnsi="FangSong" w:eastAsia="FangSong" w:cs="FangSong"/>
          <w:sz w:val="31"/>
          <w:szCs w:val="31"/>
        </w:rPr>
        <w:t>X</w:t>
      </w:r>
      <w:r>
        <w:rPr>
          <w:rFonts w:ascii="FangSong" w:hAnsi="FangSong" w:eastAsia="FangSong" w:cs="FangSong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证</w:t>
      </w:r>
      <w:r>
        <w:rPr>
          <w:rFonts w:ascii="FangSong" w:hAnsi="FangSong" w:eastAsia="FangSong" w:cs="FangSong"/>
          <w:sz w:val="31"/>
          <w:szCs w:val="31"/>
          <w:spacing w:val="8"/>
        </w:rPr>
        <w:t>书试点项目和师资培训等。</w:t>
      </w:r>
    </w:p>
    <w:p>
      <w:pPr>
        <w:ind w:left="668"/>
        <w:spacing w:before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三</w:t>
      </w:r>
      <w:r>
        <w:rPr>
          <w:rFonts w:ascii="SimHei" w:hAnsi="SimHei" w:eastAsia="SimHei" w:cs="SimHei"/>
          <w:sz w:val="31"/>
          <w:szCs w:val="31"/>
          <w:spacing w:val="8"/>
        </w:rPr>
        <w:t>、绩效目标完成情况总结分析</w:t>
      </w:r>
    </w:p>
    <w:p>
      <w:pPr>
        <w:ind w:left="654"/>
        <w:spacing w:before="196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工作措施</w:t>
      </w:r>
    </w:p>
    <w:p>
      <w:pPr>
        <w:ind w:left="31" w:right="155" w:firstLine="650"/>
        <w:spacing w:before="23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1.整理项目财政资金支出情况、财务管理</w:t>
      </w:r>
      <w:r>
        <w:rPr>
          <w:rFonts w:ascii="FangSong" w:hAnsi="FangSong" w:eastAsia="FangSong" w:cs="FangSong"/>
          <w:sz w:val="31"/>
          <w:szCs w:val="31"/>
          <w:spacing w:val="1"/>
        </w:rPr>
        <w:t>状况、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目标完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成情况以及实施效果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31"/>
        <w:spacing w:before="1"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5"/>
        </w:rPr>
        <w:t>2</w:t>
      </w:r>
      <w:r>
        <w:rPr>
          <w:rFonts w:ascii="FangSong" w:hAnsi="FangSong" w:eastAsia="FangSong" w:cs="FangSong"/>
          <w:sz w:val="31"/>
          <w:szCs w:val="31"/>
          <w:spacing w:val="-15"/>
        </w:rPr>
        <w:t>.按照《财政支出绩效评价管理暂行办法》(财预[2011]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285</w:t>
      </w:r>
    </w:p>
    <w:p>
      <w:pPr>
        <w:sectPr>
          <w:footerReference w:type="default" r:id="rId6"/>
          <w:pgSz w:w="11906" w:h="16839"/>
          <w:pgMar w:top="1431" w:right="1642" w:bottom="1129" w:left="1785" w:header="0" w:footer="871" w:gutter="0"/>
        </w:sectPr>
        <w:rPr/>
      </w:pPr>
    </w:p>
    <w:p>
      <w:pPr>
        <w:ind w:left="686" w:right="115" w:hanging="649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1"/>
        </w:rPr>
        <w:t>号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)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相关规定，根据考评具体要求和制定的指标体系评价方法；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3.</w:t>
      </w:r>
      <w:r>
        <w:rPr>
          <w:rFonts w:ascii="FangSong" w:hAnsi="FangSong" w:eastAsia="FangSong" w:cs="FangSong"/>
          <w:sz w:val="31"/>
          <w:szCs w:val="31"/>
          <w:spacing w:val="10"/>
        </w:rPr>
        <w:t>开</w:t>
      </w:r>
      <w:r>
        <w:rPr>
          <w:rFonts w:ascii="FangSong" w:hAnsi="FangSong" w:eastAsia="FangSong" w:cs="FangSong"/>
          <w:sz w:val="31"/>
          <w:szCs w:val="31"/>
          <w:spacing w:val="7"/>
        </w:rPr>
        <w:t>展考评工作。根据项目资金使用情况，核实各种资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料</w:t>
      </w:r>
      <w:r>
        <w:rPr>
          <w:rFonts w:ascii="FangSong" w:hAnsi="FangSong" w:eastAsia="FangSong" w:cs="FangSong"/>
          <w:sz w:val="31"/>
          <w:szCs w:val="31"/>
          <w:spacing w:val="10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召开各类访谈会，完成现场考评工作。</w:t>
      </w:r>
    </w:p>
    <w:p>
      <w:pPr>
        <w:ind w:left="673"/>
        <w:spacing w:before="230" w:line="40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2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.考评工作获得的资料，对该项目进行定性、定量的评</w:t>
      </w:r>
    </w:p>
    <w:p>
      <w:pPr>
        <w:ind w:left="24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价</w:t>
      </w:r>
      <w:r>
        <w:rPr>
          <w:rFonts w:ascii="FangSong" w:hAnsi="FangSong" w:eastAsia="FangSong" w:cs="FangSong"/>
          <w:sz w:val="31"/>
          <w:szCs w:val="31"/>
          <w:spacing w:val="9"/>
        </w:rPr>
        <w:t>，计算各种评价指标，完成评价各类工作表格的整理，根</w:t>
      </w:r>
    </w:p>
    <w:p>
      <w:pPr>
        <w:ind w:left="586" w:hanging="559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据</w:t>
      </w:r>
      <w:r>
        <w:rPr>
          <w:rFonts w:ascii="FangSong" w:hAnsi="FangSong" w:eastAsia="FangSong" w:cs="FangSong"/>
          <w:sz w:val="31"/>
          <w:szCs w:val="31"/>
          <w:spacing w:val="10"/>
        </w:rPr>
        <w:t>统计资料分析该项目的实施效果。</w:t>
      </w:r>
      <w:r>
        <w:rPr>
          <w:rFonts w:ascii="FangSong" w:hAnsi="FangSong" w:eastAsia="FangSong" w:cs="FangSong"/>
          <w:sz w:val="31"/>
          <w:szCs w:val="31"/>
        </w:rPr>
        <w:t xml:space="preserve">                     </w:t>
      </w:r>
      <w:r>
        <w:rPr>
          <w:rFonts w:ascii="FangSong" w:hAnsi="FangSong" w:eastAsia="FangSong" w:cs="FangSong"/>
          <w:sz w:val="31"/>
          <w:szCs w:val="31"/>
          <w:spacing w:val="-40"/>
        </w:rPr>
        <w:t>5</w:t>
      </w:r>
      <w:r>
        <w:rPr>
          <w:rFonts w:ascii="FangSong" w:hAnsi="FangSong" w:eastAsia="FangSong" w:cs="FangSong"/>
          <w:sz w:val="31"/>
          <w:szCs w:val="31"/>
          <w:spacing w:val="-38"/>
        </w:rPr>
        <w:t>.根据评价指标体系与评分标准，得出评价结论，撰写自评报告。</w:t>
      </w:r>
    </w:p>
    <w:p>
      <w:pPr>
        <w:ind w:left="654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项目产出分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析</w:t>
      </w:r>
    </w:p>
    <w:p>
      <w:pPr>
        <w:ind w:left="673" w:right="42" w:firstLine="8"/>
        <w:spacing w:before="23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1.</w:t>
      </w:r>
      <w:r>
        <w:rPr>
          <w:rFonts w:ascii="FangSong" w:hAnsi="FangSong" w:eastAsia="FangSong" w:cs="FangSong"/>
          <w:sz w:val="31"/>
          <w:szCs w:val="31"/>
          <w:spacing w:val="-9"/>
        </w:rPr>
        <w:t>保</w:t>
      </w:r>
      <w:r>
        <w:rPr>
          <w:rFonts w:ascii="FangSong" w:hAnsi="FangSong" w:eastAsia="FangSong" w:cs="FangSong"/>
          <w:sz w:val="31"/>
          <w:szCs w:val="31"/>
          <w:spacing w:val="-6"/>
        </w:rPr>
        <w:t>障高职生均拨款≥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1.2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万元；</w:t>
      </w:r>
      <w:r>
        <w:rPr>
          <w:rFonts w:ascii="FangSong" w:hAnsi="FangSong" w:eastAsia="FangSong" w:cs="FangSong"/>
          <w:sz w:val="31"/>
          <w:szCs w:val="31"/>
        </w:rPr>
        <w:t xml:space="preserve">                    </w:t>
      </w:r>
      <w:r>
        <w:rPr>
          <w:rFonts w:ascii="FangSong" w:hAnsi="FangSong" w:eastAsia="FangSong" w:cs="FangSong"/>
          <w:sz w:val="31"/>
          <w:szCs w:val="31"/>
          <w:spacing w:val="-2"/>
        </w:rPr>
        <w:t>2.</w:t>
      </w:r>
      <w:r>
        <w:rPr>
          <w:rFonts w:ascii="FangSong" w:hAnsi="FangSong" w:eastAsia="FangSong" w:cs="FangSong"/>
          <w:sz w:val="31"/>
          <w:szCs w:val="31"/>
          <w:spacing w:val="-1"/>
        </w:rPr>
        <w:t>“双师型”教师和“1+X”师资培养目标完成率≥80%；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3.教师教学科研成果获奖率≥50%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                 </w:t>
      </w:r>
      <w:r>
        <w:rPr>
          <w:rFonts w:ascii="FangSong" w:hAnsi="FangSong" w:eastAsia="FangSong" w:cs="FangSong"/>
          <w:sz w:val="31"/>
          <w:szCs w:val="31"/>
          <w:spacing w:val="1"/>
        </w:rPr>
        <w:t>4.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“双师型”</w:t>
      </w:r>
      <w:r>
        <w:rPr>
          <w:rFonts w:ascii="FangSong" w:hAnsi="FangSong" w:eastAsia="FangSong" w:cs="FangSong"/>
          <w:sz w:val="31"/>
          <w:szCs w:val="31"/>
        </w:rPr>
        <w:t>教师占专业课教师比例≥80%；</w:t>
      </w:r>
      <w:r>
        <w:rPr>
          <w:rFonts w:ascii="FangSong" w:hAnsi="FangSong" w:eastAsia="FangSong" w:cs="FangSong"/>
          <w:sz w:val="31"/>
          <w:szCs w:val="31"/>
        </w:rPr>
        <w:t xml:space="preserve">          </w:t>
      </w:r>
      <w:r>
        <w:rPr>
          <w:rFonts w:ascii="FangSong" w:hAnsi="FangSong" w:eastAsia="FangSong" w:cs="FangSong"/>
          <w:sz w:val="31"/>
          <w:szCs w:val="31"/>
          <w:spacing w:val="14"/>
        </w:rPr>
        <w:t>5</w:t>
      </w:r>
      <w:r>
        <w:rPr>
          <w:rFonts w:ascii="FangSong" w:hAnsi="FangSong" w:eastAsia="FangSong" w:cs="FangSong"/>
          <w:sz w:val="31"/>
          <w:szCs w:val="31"/>
          <w:spacing w:val="7"/>
        </w:rPr>
        <w:t>.办学条件达到规划建设要求比率；</w:t>
      </w:r>
    </w:p>
    <w:p>
      <w:pPr>
        <w:ind w:left="598" w:right="55" w:firstLine="7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6</w:t>
      </w:r>
      <w:r>
        <w:rPr>
          <w:rFonts w:ascii="FangSong" w:hAnsi="FangSong" w:eastAsia="FangSong" w:cs="FangSong"/>
          <w:sz w:val="31"/>
          <w:szCs w:val="31"/>
          <w:spacing w:val="-2"/>
        </w:rPr>
        <w:t>.开展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“1+X”证书制度试点项目；</w:t>
      </w:r>
      <w:r>
        <w:rPr>
          <w:rFonts w:ascii="FangSong" w:hAnsi="FangSong" w:eastAsia="FangSong" w:cs="FangSong"/>
          <w:sz w:val="31"/>
          <w:szCs w:val="31"/>
        </w:rPr>
        <w:t xml:space="preserve">                  </w:t>
      </w:r>
      <w:r>
        <w:rPr>
          <w:rFonts w:ascii="FangSong" w:hAnsi="FangSong" w:eastAsia="FangSong" w:cs="FangSong"/>
          <w:sz w:val="31"/>
          <w:szCs w:val="31"/>
          <w:spacing w:val="-31"/>
        </w:rPr>
        <w:t>7.完成了甘肃省高水平高职学校和专业建设项目年度建设任务</w:t>
      </w:r>
      <w:r>
        <w:rPr>
          <w:rFonts w:ascii="FangSong" w:hAnsi="FangSong" w:eastAsia="FangSong" w:cs="FangSong"/>
          <w:sz w:val="31"/>
          <w:szCs w:val="31"/>
          <w:spacing w:val="-30"/>
        </w:rPr>
        <w:t>。</w:t>
      </w:r>
    </w:p>
    <w:p>
      <w:pPr>
        <w:ind w:left="654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(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三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项目效益分析</w:t>
      </w:r>
    </w:p>
    <w:p>
      <w:pPr>
        <w:ind w:left="44" w:right="113" w:firstLine="638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1.学生就业率显著提升，综合办学实力、社会培训能力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显</w:t>
      </w:r>
      <w:r>
        <w:rPr>
          <w:rFonts w:ascii="FangSong" w:hAnsi="FangSong" w:eastAsia="FangSong" w:cs="FangSong"/>
          <w:sz w:val="31"/>
          <w:szCs w:val="31"/>
          <w:spacing w:val="1"/>
        </w:rPr>
        <w:t>著提高；</w:t>
      </w:r>
    </w:p>
    <w:p>
      <w:pPr>
        <w:ind w:left="674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节能降耗水平和校园绿化水平明显提升；</w:t>
      </w:r>
    </w:p>
    <w:p>
      <w:pPr>
        <w:ind w:left="34" w:right="113" w:firstLine="653"/>
        <w:spacing w:before="19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3.现代职业教育体系衔接制度、产教融合发展职业教</w:t>
      </w:r>
      <w:r>
        <w:rPr>
          <w:rFonts w:ascii="FangSong" w:hAnsi="FangSong" w:eastAsia="FangSong" w:cs="FangSong"/>
          <w:sz w:val="31"/>
          <w:szCs w:val="31"/>
          <w:spacing w:val="3"/>
        </w:rPr>
        <w:t>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制</w:t>
      </w:r>
      <w:r>
        <w:rPr>
          <w:rFonts w:ascii="FangSong" w:hAnsi="FangSong" w:eastAsia="FangSong" w:cs="FangSong"/>
          <w:sz w:val="31"/>
          <w:szCs w:val="31"/>
          <w:spacing w:val="6"/>
        </w:rPr>
        <w:t>度逐步建立健全；</w:t>
      </w:r>
    </w:p>
    <w:p>
      <w:pPr>
        <w:ind w:left="673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4.教师、学生、家长满意度≥90%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81"/>
        <w:spacing w:before="191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、自评结论</w:t>
      </w:r>
    </w:p>
    <w:p>
      <w:pPr>
        <w:sectPr>
          <w:footerReference w:type="default" r:id="rId7"/>
          <w:pgSz w:w="11906" w:h="16839"/>
          <w:pgMar w:top="1431" w:right="1684" w:bottom="1129" w:left="1785" w:header="0" w:footer="871" w:gutter="0"/>
        </w:sectPr>
        <w:rPr/>
      </w:pPr>
    </w:p>
    <w:p>
      <w:pPr>
        <w:ind w:left="27" w:firstLine="623"/>
        <w:spacing w:before="21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3"/>
        </w:rPr>
        <w:t>21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年现代职业教育质量提升专项资金项目目标设定符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合政</w:t>
      </w:r>
      <w:r>
        <w:rPr>
          <w:rFonts w:ascii="FangSong" w:hAnsi="FangSong" w:eastAsia="FangSong" w:cs="FangSong"/>
          <w:sz w:val="31"/>
          <w:szCs w:val="31"/>
          <w:spacing w:val="-3"/>
        </w:rPr>
        <w:t>策</w:t>
      </w:r>
      <w:r>
        <w:rPr>
          <w:rFonts w:ascii="FangSong" w:hAnsi="FangSong" w:eastAsia="FangSong" w:cs="FangSong"/>
          <w:sz w:val="31"/>
          <w:szCs w:val="31"/>
          <w:spacing w:val="-2"/>
        </w:rPr>
        <w:t>规定，依据充分；项目资金管理制度健全、执行有效；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项</w:t>
      </w:r>
      <w:r>
        <w:rPr>
          <w:rFonts w:ascii="FangSong" w:hAnsi="FangSong" w:eastAsia="FangSong" w:cs="FangSong"/>
          <w:sz w:val="31"/>
          <w:szCs w:val="31"/>
          <w:spacing w:val="-10"/>
        </w:rPr>
        <w:t>目资金拨付、到位及时；资金使用安全；项目执行情况良好。</w:t>
      </w:r>
    </w:p>
    <w:p>
      <w:pPr>
        <w:ind w:left="671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五</w:t>
      </w:r>
      <w:r>
        <w:rPr>
          <w:rFonts w:ascii="SimHei" w:hAnsi="SimHei" w:eastAsia="SimHei" w:cs="SimHei"/>
          <w:sz w:val="31"/>
          <w:szCs w:val="31"/>
          <w:spacing w:val="8"/>
        </w:rPr>
        <w:t>、存在的问题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(说明未完成绩效目标及其原因)</w:t>
      </w:r>
    </w:p>
    <w:p>
      <w:pPr>
        <w:ind w:left="39" w:right="96" w:firstLine="643"/>
        <w:spacing w:before="22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1.专项资金预算执行率有待提高。专项资金下达后，学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院</w:t>
      </w:r>
      <w:r>
        <w:rPr>
          <w:rFonts w:ascii="FangSong" w:hAnsi="FangSong" w:eastAsia="FangSong" w:cs="FangSong"/>
          <w:sz w:val="31"/>
          <w:szCs w:val="31"/>
          <w:spacing w:val="15"/>
        </w:rPr>
        <w:t>根</w:t>
      </w:r>
      <w:r>
        <w:rPr>
          <w:rFonts w:ascii="FangSong" w:hAnsi="FangSong" w:eastAsia="FangSong" w:cs="FangSong"/>
          <w:sz w:val="31"/>
          <w:szCs w:val="31"/>
          <w:spacing w:val="8"/>
        </w:rPr>
        <w:t>据工作实际，及时制定资金使用计划，在资金使用过程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中</w:t>
      </w:r>
      <w:r>
        <w:rPr>
          <w:rFonts w:ascii="FangSong" w:hAnsi="FangSong" w:eastAsia="FangSong" w:cs="FangSong"/>
          <w:sz w:val="31"/>
          <w:szCs w:val="31"/>
          <w:spacing w:val="15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因工作计划的调整和一些不可预知因素的影响，资金支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付</w:t>
      </w:r>
      <w:r>
        <w:rPr>
          <w:rFonts w:ascii="FangSong" w:hAnsi="FangSong" w:eastAsia="FangSong" w:cs="FangSong"/>
          <w:sz w:val="31"/>
          <w:szCs w:val="31"/>
          <w:spacing w:val="8"/>
        </w:rPr>
        <w:t>用途发生改变，影响专项资金预算执行率。</w:t>
      </w:r>
    </w:p>
    <w:p>
      <w:pPr>
        <w:ind w:left="67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2</w:t>
      </w:r>
      <w:r>
        <w:rPr>
          <w:rFonts w:ascii="FangSong" w:hAnsi="FangSong" w:eastAsia="FangSong" w:cs="FangSong"/>
          <w:sz w:val="31"/>
          <w:szCs w:val="31"/>
          <w:spacing w:val="14"/>
        </w:rPr>
        <w:t>.专项资金支出时效性有待提高。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专项资金分两批下</w:t>
      </w:r>
    </w:p>
    <w:p>
      <w:pPr>
        <w:ind w:left="20" w:right="96" w:firstLine="3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达，</w:t>
      </w:r>
      <w:r>
        <w:rPr>
          <w:rFonts w:ascii="FangSong" w:hAnsi="FangSong" w:eastAsia="FangSong" w:cs="FangSong"/>
          <w:sz w:val="31"/>
          <w:szCs w:val="31"/>
          <w:spacing w:val="-11"/>
        </w:rPr>
        <w:t>一</w:t>
      </w:r>
      <w:r>
        <w:rPr>
          <w:rFonts w:ascii="FangSong" w:hAnsi="FangSong" w:eastAsia="FangSong" w:cs="FangSong"/>
          <w:sz w:val="31"/>
          <w:szCs w:val="31"/>
          <w:spacing w:val="-6"/>
        </w:rPr>
        <w:t>起下达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1630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万元，二期下达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243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65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万元的中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职</w:t>
      </w:r>
      <w:r>
        <w:rPr>
          <w:rFonts w:ascii="FangSong" w:hAnsi="FangSong" w:eastAsia="FangSong" w:cs="FangSong"/>
          <w:sz w:val="31"/>
          <w:szCs w:val="31"/>
          <w:spacing w:val="9"/>
        </w:rPr>
        <w:t>改善办学条件奖补资金，学院各项工作推进过程中，因涉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及</w:t>
      </w:r>
      <w:r>
        <w:rPr>
          <w:rFonts w:ascii="FangSong" w:hAnsi="FangSong" w:eastAsia="FangSong" w:cs="FangSong"/>
          <w:sz w:val="31"/>
          <w:szCs w:val="31"/>
          <w:spacing w:val="9"/>
        </w:rPr>
        <w:t>项目审批、招标采购、会议审定等所需时限较长，导致资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金</w:t>
      </w:r>
      <w:r>
        <w:rPr>
          <w:rFonts w:ascii="FangSong" w:hAnsi="FangSong" w:eastAsia="FangSong" w:cs="FangSong"/>
          <w:sz w:val="31"/>
          <w:szCs w:val="31"/>
          <w:spacing w:val="8"/>
        </w:rPr>
        <w:t>支付滞后，时效性不高。</w:t>
      </w:r>
    </w:p>
    <w:p>
      <w:pPr>
        <w:ind w:left="682" w:right="98" w:hanging="10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六</w:t>
      </w:r>
      <w:r>
        <w:rPr>
          <w:rFonts w:ascii="SimHei" w:hAnsi="SimHei" w:eastAsia="SimHei" w:cs="SimHei"/>
          <w:sz w:val="31"/>
          <w:szCs w:val="31"/>
          <w:spacing w:val="8"/>
        </w:rPr>
        <w:t>、下一步改进工作的措施</w:t>
      </w:r>
      <w:r>
        <w:rPr>
          <w:rFonts w:ascii="SimHei" w:hAnsi="SimHei" w:eastAsia="SimHei" w:cs="SimHei"/>
          <w:sz w:val="31"/>
          <w:szCs w:val="31"/>
        </w:rPr>
        <w:t xml:space="preserve">                        </w:t>
      </w:r>
      <w:r>
        <w:rPr>
          <w:rFonts w:ascii="FangSong" w:hAnsi="FangSong" w:eastAsia="FangSong" w:cs="FangSong"/>
          <w:sz w:val="31"/>
          <w:szCs w:val="31"/>
          <w:spacing w:val="8"/>
        </w:rPr>
        <w:t>1.提高专项资金预算执行率。今后的专项资金使用过</w:t>
      </w:r>
      <w:r>
        <w:rPr>
          <w:rFonts w:ascii="FangSong" w:hAnsi="FangSong" w:eastAsia="FangSong" w:cs="FangSong"/>
          <w:sz w:val="31"/>
          <w:szCs w:val="31"/>
          <w:spacing w:val="5"/>
        </w:rPr>
        <w:t>程</w:t>
      </w:r>
    </w:p>
    <w:p>
      <w:pPr>
        <w:ind w:left="27" w:right="96" w:firstLine="3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中，</w:t>
      </w:r>
      <w:r>
        <w:rPr>
          <w:rFonts w:ascii="FangSong" w:hAnsi="FangSong" w:eastAsia="FangSong" w:cs="FangSong"/>
          <w:sz w:val="31"/>
          <w:szCs w:val="31"/>
          <w:spacing w:val="12"/>
        </w:rPr>
        <w:t>需</w:t>
      </w:r>
      <w:r>
        <w:rPr>
          <w:rFonts w:ascii="FangSong" w:hAnsi="FangSong" w:eastAsia="FangSong" w:cs="FangSong"/>
          <w:sz w:val="31"/>
          <w:szCs w:val="31"/>
          <w:spacing w:val="7"/>
        </w:rPr>
        <w:t>进一步加强预算的合理性，若确需调整预算，应按专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项资</w:t>
      </w:r>
      <w:r>
        <w:rPr>
          <w:rFonts w:ascii="FangSong" w:hAnsi="FangSong" w:eastAsia="FangSong" w:cs="FangSong"/>
          <w:sz w:val="31"/>
          <w:szCs w:val="31"/>
          <w:spacing w:val="9"/>
        </w:rPr>
        <w:t>金</w:t>
      </w:r>
      <w:r>
        <w:rPr>
          <w:rFonts w:ascii="FangSong" w:hAnsi="FangSong" w:eastAsia="FangSong" w:cs="FangSong"/>
          <w:sz w:val="31"/>
          <w:szCs w:val="31"/>
          <w:spacing w:val="8"/>
        </w:rPr>
        <w:t>管理办法及时调整预算，提高预算执行率。</w:t>
      </w:r>
    </w:p>
    <w:p>
      <w:pPr>
        <w:ind w:left="674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.提高专项资金支出实效性。今后学院需加强项目库管</w:t>
      </w:r>
    </w:p>
    <w:p>
      <w:pPr>
        <w:ind w:left="27"/>
        <w:spacing w:before="193" w:line="2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理，提前推进项目进展情况，待资金下达后及时支付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316" w:right="648" w:firstLine="324"/>
        <w:spacing w:before="102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武威职业学</w:t>
      </w:r>
      <w:r>
        <w:rPr>
          <w:rFonts w:ascii="FangSong" w:hAnsi="FangSong" w:eastAsia="FangSong" w:cs="FangSong"/>
          <w:sz w:val="31"/>
          <w:szCs w:val="31"/>
          <w:spacing w:val="4"/>
        </w:rPr>
        <w:t>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022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3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16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</w:t>
      </w:r>
    </w:p>
    <w:p>
      <w:pPr>
        <w:sectPr>
          <w:footerReference w:type="default" r:id="rId8"/>
          <w:pgSz w:w="11906" w:h="16839"/>
          <w:pgMar w:top="1431" w:right="1701" w:bottom="1127" w:left="1785" w:header="0" w:footer="871" w:gutter="0"/>
        </w:sectPr>
        <w:rPr/>
      </w:pPr>
    </w:p>
    <w:p>
      <w:pPr>
        <w:spacing w:line="426" w:lineRule="auto"/>
        <w:rPr>
          <w:rFonts w:ascii="Arial"/>
          <w:sz w:val="21"/>
        </w:rPr>
      </w:pPr>
      <w:r/>
    </w:p>
    <w:p>
      <w:pPr>
        <w:ind w:left="2218" w:right="619" w:hanging="1646"/>
        <w:spacing w:before="185" w:line="21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武威职业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学院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年学生资助补助经费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项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目支出绩效评价报告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608"/>
        <w:spacing w:before="100" w:line="514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4"/>
        </w:rPr>
        <w:t>一、项目概况</w:t>
      </w:r>
    </w:p>
    <w:p>
      <w:pPr>
        <w:ind w:left="11" w:right="45" w:firstLine="650"/>
        <w:spacing w:before="5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此项</w:t>
      </w:r>
      <w:r>
        <w:rPr>
          <w:rFonts w:ascii="FangSong" w:hAnsi="FangSong" w:eastAsia="FangSong" w:cs="FangSong"/>
          <w:sz w:val="31"/>
          <w:szCs w:val="31"/>
          <w:spacing w:val="10"/>
        </w:rPr>
        <w:t>学</w:t>
      </w:r>
      <w:r>
        <w:rPr>
          <w:rFonts w:ascii="FangSong" w:hAnsi="FangSong" w:eastAsia="FangSong" w:cs="FangSong"/>
          <w:sz w:val="31"/>
          <w:szCs w:val="31"/>
          <w:spacing w:val="8"/>
        </w:rPr>
        <w:t>生资助补助经费是一项针对全日制普通高校学生的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资</w:t>
      </w:r>
      <w:r>
        <w:rPr>
          <w:rFonts w:ascii="FangSong" w:hAnsi="FangSong" w:eastAsia="FangSong" w:cs="FangSong"/>
          <w:sz w:val="31"/>
          <w:szCs w:val="31"/>
          <w:spacing w:val="5"/>
        </w:rPr>
        <w:t>助项目，包括国家奖学金、国家励志奖学金、国家助学金、国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</w:t>
      </w:r>
      <w:r>
        <w:rPr>
          <w:rFonts w:ascii="FangSong" w:hAnsi="FangSong" w:eastAsia="FangSong" w:cs="FangSong"/>
          <w:sz w:val="31"/>
          <w:szCs w:val="31"/>
          <w:spacing w:val="5"/>
        </w:rPr>
        <w:t>助学贷款奖补专项资金、退役士兵学费补助、退役士兵国家助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</w:t>
      </w:r>
      <w:r>
        <w:rPr>
          <w:rFonts w:ascii="FangSong" w:hAnsi="FangSong" w:eastAsia="FangSong" w:cs="FangSong"/>
          <w:sz w:val="31"/>
          <w:szCs w:val="31"/>
          <w:spacing w:val="7"/>
        </w:rPr>
        <w:t>金和高校特困生补助。</w:t>
      </w:r>
    </w:p>
    <w:p>
      <w:pPr>
        <w:ind w:left="608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7"/>
          <w:position w:val="2"/>
        </w:rPr>
        <w:t>、项目绩效目标</w:t>
      </w:r>
    </w:p>
    <w:p>
      <w:pPr>
        <w:ind w:right="48" w:firstLine="640"/>
        <w:spacing w:before="14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及</w:t>
      </w:r>
      <w:r>
        <w:rPr>
          <w:rFonts w:ascii="FangSong" w:hAnsi="FangSong" w:eastAsia="FangSong" w:cs="FangSong"/>
          <w:sz w:val="31"/>
          <w:szCs w:val="31"/>
          <w:spacing w:val="5"/>
        </w:rPr>
        <w:t>时</w:t>
      </w:r>
      <w:r>
        <w:rPr>
          <w:rFonts w:ascii="FangSong" w:hAnsi="FangSong" w:eastAsia="FangSong" w:cs="FangSong"/>
          <w:sz w:val="31"/>
          <w:szCs w:val="31"/>
          <w:spacing w:val="4"/>
        </w:rPr>
        <w:t>完成学生资助补助资金共计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1826.9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万元的发放工作，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使</w:t>
      </w:r>
      <w:r>
        <w:rPr>
          <w:rFonts w:ascii="FangSong" w:hAnsi="FangSong" w:eastAsia="FangSong" w:cs="FangSong"/>
          <w:sz w:val="31"/>
          <w:szCs w:val="31"/>
          <w:spacing w:val="5"/>
        </w:rPr>
        <w:t>学生受助面超过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70%，切实提高学生及家长对我院学生资助工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作满意度。</w:t>
      </w:r>
    </w:p>
    <w:p>
      <w:pPr>
        <w:ind w:left="610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三</w:t>
      </w:r>
      <w:r>
        <w:rPr>
          <w:rFonts w:ascii="SimHei" w:hAnsi="SimHei" w:eastAsia="SimHei" w:cs="SimHei"/>
          <w:sz w:val="31"/>
          <w:szCs w:val="31"/>
          <w:spacing w:val="7"/>
        </w:rPr>
        <w:t>、项目实施过程</w:t>
      </w:r>
    </w:p>
    <w:p>
      <w:pPr>
        <w:ind w:left="11" w:right="46" w:firstLine="651"/>
        <w:spacing w:before="15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学</w:t>
      </w:r>
      <w:r>
        <w:rPr>
          <w:rFonts w:ascii="FangSong" w:hAnsi="FangSong" w:eastAsia="FangSong" w:cs="FangSong"/>
          <w:sz w:val="31"/>
          <w:szCs w:val="31"/>
          <w:spacing w:val="7"/>
        </w:rPr>
        <w:t>院</w:t>
      </w:r>
      <w:r>
        <w:rPr>
          <w:rFonts w:ascii="FangSong" w:hAnsi="FangSong" w:eastAsia="FangSong" w:cs="FangSong"/>
          <w:sz w:val="31"/>
          <w:szCs w:val="31"/>
          <w:spacing w:val="4"/>
        </w:rPr>
        <w:t>严格按照相关文件精神，及时开展各项奖助学金的评选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和资金发放工作，具体程序如下</w:t>
      </w:r>
      <w:r>
        <w:rPr>
          <w:rFonts w:ascii="FangSong" w:hAnsi="FangSong" w:eastAsia="FangSong" w:cs="FangSong"/>
          <w:sz w:val="31"/>
          <w:szCs w:val="31"/>
          <w:spacing w:val="5"/>
        </w:rPr>
        <w:t>：</w:t>
      </w:r>
    </w:p>
    <w:p>
      <w:pPr>
        <w:ind w:left="664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1</w:t>
      </w:r>
      <w:r>
        <w:rPr>
          <w:rFonts w:ascii="FangSong" w:hAnsi="FangSong" w:eastAsia="FangSong" w:cs="FangSong"/>
          <w:sz w:val="31"/>
          <w:szCs w:val="31"/>
          <w:spacing w:val="7"/>
        </w:rPr>
        <w:t>.下发评选通知，组织开展评选活动</w:t>
      </w:r>
    </w:p>
    <w:p>
      <w:pPr>
        <w:ind w:left="17" w:firstLine="639"/>
        <w:spacing w:before="16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2021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9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月，学院学工处根据《关于提前下达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资助补</w:t>
      </w:r>
      <w:r>
        <w:rPr>
          <w:rFonts w:ascii="FangSong" w:hAnsi="FangSong" w:eastAsia="FangSong" w:cs="FangSong"/>
          <w:sz w:val="31"/>
          <w:szCs w:val="31"/>
          <w:spacing w:val="-8"/>
        </w:rPr>
        <w:t>助经费的通知》(武财教[2021]3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号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)、《关于下达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学生资助补助经费的通知》(武财教[2021]28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等文件精神，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向各</w:t>
      </w:r>
      <w:r>
        <w:rPr>
          <w:rFonts w:ascii="FangSong" w:hAnsi="FangSong" w:eastAsia="FangSong" w:cs="FangSong"/>
          <w:sz w:val="31"/>
          <w:szCs w:val="31"/>
          <w:spacing w:val="7"/>
        </w:rPr>
        <w:t>教</w:t>
      </w:r>
      <w:r>
        <w:rPr>
          <w:rFonts w:ascii="FangSong" w:hAnsi="FangSong" w:eastAsia="FangSong" w:cs="FangSong"/>
          <w:sz w:val="31"/>
          <w:szCs w:val="31"/>
          <w:spacing w:val="4"/>
        </w:rPr>
        <w:t>学院系下发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2021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年国家奖学金、国家励志奖学金、国家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助学金、国家助学贷款奖补专项资金、退役士兵学费补助、退</w:t>
      </w:r>
      <w:r>
        <w:rPr>
          <w:rFonts w:ascii="FangSong" w:hAnsi="FangSong" w:eastAsia="FangSong" w:cs="FangSong"/>
          <w:sz w:val="31"/>
          <w:szCs w:val="31"/>
        </w:rPr>
        <w:t>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士兵</w:t>
      </w:r>
      <w:r>
        <w:rPr>
          <w:rFonts w:ascii="FangSong" w:hAnsi="FangSong" w:eastAsia="FangSong" w:cs="FangSong"/>
          <w:sz w:val="31"/>
          <w:szCs w:val="31"/>
          <w:spacing w:val="9"/>
        </w:rPr>
        <w:t>国</w:t>
      </w:r>
      <w:r>
        <w:rPr>
          <w:rFonts w:ascii="FangSong" w:hAnsi="FangSong" w:eastAsia="FangSong" w:cs="FangSong"/>
          <w:sz w:val="31"/>
          <w:szCs w:val="31"/>
          <w:spacing w:val="6"/>
        </w:rPr>
        <w:t>家助学金和高校特困生补助的评选通知，开展评选工作。</w:t>
      </w:r>
    </w:p>
    <w:p>
      <w:pPr>
        <w:ind w:left="657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2.各院系按时向学工处报送评选结</w:t>
      </w:r>
      <w:r>
        <w:rPr>
          <w:rFonts w:ascii="FangSong" w:hAnsi="FangSong" w:eastAsia="FangSong" w:cs="FangSong"/>
          <w:sz w:val="31"/>
          <w:szCs w:val="31"/>
          <w:spacing w:val="5"/>
        </w:rPr>
        <w:t>果</w:t>
      </w:r>
    </w:p>
    <w:p>
      <w:pPr>
        <w:sectPr>
          <w:footerReference w:type="default" r:id="rId9"/>
          <w:pgSz w:w="11906" w:h="16839"/>
          <w:pgMar w:top="1431" w:right="1485" w:bottom="1221" w:left="1539" w:header="0" w:footer="1061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633" w:right="83" w:firstLine="32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3</w:t>
      </w:r>
      <w:r>
        <w:rPr>
          <w:rFonts w:ascii="FangSong" w:hAnsi="FangSong" w:eastAsia="FangSong" w:cs="FangSong"/>
          <w:sz w:val="31"/>
          <w:szCs w:val="31"/>
          <w:spacing w:val="7"/>
        </w:rPr>
        <w:t>.学工处对各系评选结果进行初审并公示</w:t>
      </w:r>
      <w:r>
        <w:rPr>
          <w:rFonts w:ascii="FangSong" w:hAnsi="FangSong" w:eastAsia="FangSong" w:cs="FangSong"/>
          <w:sz w:val="31"/>
          <w:szCs w:val="31"/>
        </w:rPr>
        <w:t xml:space="preserve">               </w:t>
      </w:r>
      <w:r>
        <w:rPr>
          <w:rFonts w:ascii="FangSong" w:hAnsi="FangSong" w:eastAsia="FangSong" w:cs="FangSong"/>
          <w:sz w:val="31"/>
          <w:szCs w:val="31"/>
          <w:spacing w:val="10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.学院学指委会对初审结果进行审议</w:t>
      </w:r>
      <w:r>
        <w:rPr>
          <w:rFonts w:ascii="FangSong" w:hAnsi="FangSong" w:eastAsia="FangSong" w:cs="FangSong"/>
          <w:sz w:val="31"/>
          <w:szCs w:val="31"/>
        </w:rPr>
        <w:t xml:space="preserve">                    </w:t>
      </w:r>
      <w:r>
        <w:rPr>
          <w:rFonts w:ascii="FangSong" w:hAnsi="FangSong" w:eastAsia="FangSong" w:cs="FangSong"/>
          <w:sz w:val="31"/>
          <w:szCs w:val="31"/>
          <w:spacing w:val="10"/>
        </w:rPr>
        <w:t>5.</w:t>
      </w:r>
      <w:r>
        <w:rPr>
          <w:rFonts w:ascii="FangSong" w:hAnsi="FangSong" w:eastAsia="FangSong" w:cs="FangSong"/>
          <w:sz w:val="31"/>
          <w:szCs w:val="31"/>
          <w:spacing w:val="5"/>
        </w:rPr>
        <w:t>学工处公示审议结果并提交学院院务会(党委会)进行审定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6</w:t>
      </w:r>
      <w:r>
        <w:rPr>
          <w:rFonts w:ascii="FangSong" w:hAnsi="FangSong" w:eastAsia="FangSong" w:cs="FangSong"/>
          <w:sz w:val="31"/>
          <w:szCs w:val="31"/>
          <w:spacing w:val="9"/>
        </w:rPr>
        <w:t>.学工处向省资助中心报送各项奖助学金的评审情况</w:t>
      </w:r>
      <w:r>
        <w:rPr>
          <w:rFonts w:ascii="FangSong" w:hAnsi="FangSong" w:eastAsia="FangSong" w:cs="FangSong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11"/>
        </w:rPr>
        <w:t>7</w:t>
      </w:r>
      <w:r>
        <w:rPr>
          <w:rFonts w:ascii="FangSong" w:hAnsi="FangSong" w:eastAsia="FangSong" w:cs="FangSong"/>
          <w:sz w:val="31"/>
          <w:szCs w:val="31"/>
          <w:spacing w:val="9"/>
        </w:rPr>
        <w:t>.学工处联系学院计财处向学生发放资助补助经费</w:t>
      </w:r>
    </w:p>
    <w:p>
      <w:pPr>
        <w:ind w:left="652" w:right="1418" w:hanging="34"/>
        <w:spacing w:before="3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四</w:t>
      </w:r>
      <w:r>
        <w:rPr>
          <w:rFonts w:ascii="SimHei" w:hAnsi="SimHei" w:eastAsia="SimHei" w:cs="SimHei"/>
          <w:sz w:val="31"/>
          <w:szCs w:val="31"/>
          <w:spacing w:val="7"/>
        </w:rPr>
        <w:t>、综合评价情况及评价结论</w:t>
      </w:r>
      <w:r>
        <w:rPr>
          <w:rFonts w:ascii="SimHei" w:hAnsi="SimHei" w:eastAsia="SimHei" w:cs="SimHei"/>
          <w:sz w:val="31"/>
          <w:szCs w:val="31"/>
        </w:rPr>
        <w:t xml:space="preserve">                 </w:t>
      </w:r>
      <w:r>
        <w:rPr>
          <w:rFonts w:ascii="FangSong" w:hAnsi="FangSong" w:eastAsia="FangSong" w:cs="FangSong"/>
          <w:sz w:val="31"/>
          <w:szCs w:val="31"/>
          <w:spacing w:val="2"/>
        </w:rPr>
        <w:t>1.资助资</w:t>
      </w:r>
      <w:r>
        <w:rPr>
          <w:rFonts w:ascii="FangSong" w:hAnsi="FangSong" w:eastAsia="FangSong" w:cs="FangSong"/>
          <w:sz w:val="31"/>
          <w:szCs w:val="31"/>
          <w:spacing w:val="1"/>
        </w:rPr>
        <w:t>金实际发放完成率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99.77%，受助面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1"/>
        </w:rPr>
        <w:t>.资助资金发放及时率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100%。</w:t>
      </w:r>
    </w:p>
    <w:p>
      <w:pPr>
        <w:ind w:left="608"/>
        <w:spacing w:before="15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五</w:t>
      </w:r>
      <w:r>
        <w:rPr>
          <w:rFonts w:ascii="SimHei" w:hAnsi="SimHei" w:eastAsia="SimHei" w:cs="SimHei"/>
          <w:sz w:val="31"/>
          <w:szCs w:val="31"/>
          <w:spacing w:val="7"/>
        </w:rPr>
        <w:t>、绩效评价指标分析</w:t>
      </w:r>
    </w:p>
    <w:p>
      <w:pPr>
        <w:ind w:firstLine="634"/>
        <w:spacing w:before="16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严格落实资助政策，及时完成了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1822</w:t>
      </w:r>
      <w:r>
        <w:rPr>
          <w:rFonts w:ascii="FangSong" w:hAnsi="FangSong" w:eastAsia="FangSong" w:cs="FangSong"/>
          <w:sz w:val="31"/>
          <w:szCs w:val="31"/>
        </w:rPr>
        <w:t>.6457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万元资助资金的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发放</w:t>
      </w:r>
      <w:r>
        <w:rPr>
          <w:rFonts w:ascii="FangSong" w:hAnsi="FangSong" w:eastAsia="FangSong" w:cs="FangSong"/>
          <w:sz w:val="31"/>
          <w:szCs w:val="31"/>
          <w:spacing w:val="4"/>
        </w:rPr>
        <w:t>工作，资金执行率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99.77%，发放及时率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99.77%，学生受助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面</w:t>
      </w:r>
      <w:r>
        <w:rPr>
          <w:rFonts w:ascii="FangSong" w:hAnsi="FangSong" w:eastAsia="FangSong" w:cs="FangSong"/>
          <w:sz w:val="31"/>
          <w:szCs w:val="31"/>
          <w:spacing w:val="10"/>
        </w:rPr>
        <w:t>达到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100%，一定程度上缓解了困难学生家庭经济压力，确保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学生顺</w:t>
      </w:r>
      <w:r>
        <w:rPr>
          <w:rFonts w:ascii="FangSong" w:hAnsi="FangSong" w:eastAsia="FangSong" w:cs="FangSong"/>
          <w:sz w:val="31"/>
          <w:szCs w:val="31"/>
          <w:spacing w:val="-2"/>
        </w:rPr>
        <w:t>利就学，做到了无一名学生因家庭经济困难而辍学；学生、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家长对学院</w:t>
      </w:r>
      <w:r>
        <w:rPr>
          <w:rFonts w:ascii="FangSong" w:hAnsi="FangSong" w:eastAsia="FangSong" w:cs="FangSong"/>
          <w:sz w:val="31"/>
          <w:szCs w:val="31"/>
          <w:spacing w:val="4"/>
        </w:rPr>
        <w:t>学生资助工作的满意度分别达到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97%和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98%。部分退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役</w:t>
      </w:r>
      <w:r>
        <w:rPr>
          <w:rFonts w:ascii="FangSong" w:hAnsi="FangSong" w:eastAsia="FangSong" w:cs="FangSong"/>
          <w:sz w:val="31"/>
          <w:szCs w:val="31"/>
          <w:spacing w:val="17"/>
        </w:rPr>
        <w:t>士兵因在外地或未能按时办理学费补偿手续未向其发放补偿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金，故尚有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4.2543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万元资金未支出，学院将联系学生尽快来校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办理相</w:t>
      </w:r>
      <w:r>
        <w:rPr>
          <w:rFonts w:ascii="FangSong" w:hAnsi="FangSong" w:eastAsia="FangSong" w:cs="FangSong"/>
          <w:sz w:val="31"/>
          <w:szCs w:val="31"/>
        </w:rPr>
        <w:t>关手续，计划于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月前发放完成。</w:t>
      </w:r>
    </w:p>
    <w:p>
      <w:pPr>
        <w:ind w:left="609"/>
        <w:spacing w:line="560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8"/>
        </w:rPr>
        <w:t>六、其他需要说明的问题</w:t>
      </w:r>
    </w:p>
    <w:p>
      <w:pPr>
        <w:ind w:left="650"/>
        <w:spacing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无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5754" w:right="860" w:firstLine="184"/>
        <w:spacing w:before="10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武威职业学</w:t>
      </w:r>
      <w:r>
        <w:rPr>
          <w:rFonts w:ascii="FangSong" w:hAnsi="FangSong" w:eastAsia="FangSong" w:cs="FangSong"/>
          <w:sz w:val="31"/>
          <w:szCs w:val="31"/>
          <w:spacing w:val="4"/>
        </w:rPr>
        <w:t>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</w:t>
      </w:r>
    </w:p>
    <w:p>
      <w:pPr>
        <w:sectPr>
          <w:footerReference w:type="default" r:id="rId10"/>
          <w:pgSz w:w="11906" w:h="16839"/>
          <w:pgMar w:top="1431" w:right="1435" w:bottom="1221" w:left="1543" w:header="0" w:footer="1061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ind w:left="2204" w:right="662" w:hanging="1646"/>
        <w:spacing w:before="184" w:line="19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武威师范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学校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年学生资助补助经费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项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目支出绩效评价报告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left="636"/>
        <w:spacing w:before="101"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4"/>
        </w:rPr>
        <w:t>一、基本情况</w:t>
      </w:r>
    </w:p>
    <w:p>
      <w:pPr>
        <w:ind w:left="3" w:firstLine="647"/>
        <w:spacing w:before="4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4"/>
        </w:rPr>
        <w:t>.项目概况：此项学生资助补助经费是一项针对中专学生的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资助项目，包括中专免学费、中专国家助学金、中专国家奖学金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17" w:right="91" w:firstLine="625"/>
        <w:spacing w:before="1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2.项目绩效目标</w:t>
      </w:r>
      <w:r>
        <w:rPr>
          <w:rFonts w:ascii="FangSong" w:hAnsi="FangSong" w:eastAsia="FangSong" w:cs="FangSong"/>
          <w:sz w:val="31"/>
          <w:szCs w:val="31"/>
          <w:spacing w:val="-1"/>
        </w:rPr>
        <w:t>：完成学生资助补助资金共计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156.015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的发</w:t>
      </w:r>
      <w:r>
        <w:rPr>
          <w:rFonts w:ascii="FangSong" w:hAnsi="FangSong" w:eastAsia="FangSong" w:cs="FangSong"/>
          <w:sz w:val="31"/>
          <w:szCs w:val="31"/>
          <w:spacing w:val="1"/>
        </w:rPr>
        <w:t>放工作。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636"/>
        <w:spacing w:before="102"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8"/>
          <w:position w:val="2"/>
        </w:rPr>
        <w:t>、绩效评价工作开展情况</w:t>
      </w:r>
    </w:p>
    <w:p>
      <w:pPr>
        <w:ind w:left="8" w:right="89" w:firstLine="640"/>
        <w:spacing w:before="14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学</w:t>
      </w:r>
      <w:r>
        <w:rPr>
          <w:rFonts w:ascii="FangSong" w:hAnsi="FangSong" w:eastAsia="FangSong" w:cs="FangSong"/>
          <w:sz w:val="31"/>
          <w:szCs w:val="31"/>
          <w:spacing w:val="7"/>
        </w:rPr>
        <w:t>院</w:t>
      </w:r>
      <w:r>
        <w:rPr>
          <w:rFonts w:ascii="FangSong" w:hAnsi="FangSong" w:eastAsia="FangSong" w:cs="FangSong"/>
          <w:sz w:val="31"/>
          <w:szCs w:val="31"/>
          <w:spacing w:val="4"/>
        </w:rPr>
        <w:t>严格按照相关文件精神，及时开展国家奖学金、国家助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学金的评选和资金发放工作，具体程序如下</w:t>
      </w:r>
      <w:r>
        <w:rPr>
          <w:rFonts w:ascii="FangSong" w:hAnsi="FangSong" w:eastAsia="FangSong" w:cs="FangSong"/>
          <w:sz w:val="31"/>
          <w:szCs w:val="31"/>
          <w:spacing w:val="5"/>
        </w:rPr>
        <w:t>：</w:t>
      </w:r>
    </w:p>
    <w:p>
      <w:pPr>
        <w:ind w:left="651"/>
        <w:spacing w:before="1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1.下发评选通知，组织评选活动</w:t>
      </w:r>
    </w:p>
    <w:p>
      <w:pPr>
        <w:ind w:right="7" w:firstLine="643"/>
        <w:spacing w:before="15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2021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月，学院学工处根据省财政厅、省教育厅《关于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下达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4"/>
        </w:rPr>
        <w:t>21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年学生资助补助经费的通知》及市教育局相关文件精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神</w:t>
      </w:r>
      <w:r>
        <w:rPr>
          <w:rFonts w:ascii="FangSong" w:hAnsi="FangSong" w:eastAsia="FangSong" w:cs="FangSong"/>
          <w:sz w:val="31"/>
          <w:szCs w:val="31"/>
          <w:spacing w:val="-3"/>
        </w:rPr>
        <w:t>，向各教学院系下发评选中专国家奖学金、国家助学金的通知，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</w:t>
      </w:r>
      <w:r>
        <w:rPr>
          <w:rFonts w:ascii="FangSong" w:hAnsi="FangSong" w:eastAsia="FangSong" w:cs="FangSong"/>
          <w:sz w:val="31"/>
          <w:szCs w:val="31"/>
          <w:spacing w:val="5"/>
        </w:rPr>
        <w:t>展评选工作。</w:t>
      </w:r>
    </w:p>
    <w:p>
      <w:pPr>
        <w:ind w:left="642" w:right="1572" w:firstLine="1"/>
        <w:spacing w:before="4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0"/>
        </w:rPr>
        <w:t>.</w:t>
      </w:r>
      <w:r>
        <w:rPr>
          <w:rFonts w:ascii="FangSong" w:hAnsi="FangSong" w:eastAsia="FangSong" w:cs="FangSong"/>
          <w:sz w:val="31"/>
          <w:szCs w:val="31"/>
          <w:spacing w:val="7"/>
        </w:rPr>
        <w:t>各系按时向学工处报送评选结果</w:t>
      </w:r>
      <w:r>
        <w:rPr>
          <w:rFonts w:ascii="FangSong" w:hAnsi="FangSong" w:eastAsia="FangSong" w:cs="FangSong"/>
          <w:sz w:val="31"/>
          <w:szCs w:val="31"/>
        </w:rPr>
        <w:t xml:space="preserve">            </w:t>
      </w:r>
      <w:r>
        <w:rPr>
          <w:rFonts w:ascii="FangSong" w:hAnsi="FangSong" w:eastAsia="FangSong" w:cs="FangSong"/>
          <w:sz w:val="31"/>
          <w:szCs w:val="31"/>
          <w:spacing w:val="9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</w:rPr>
        <w:t>.学工处对各系评选结果进行初审并公示</w:t>
      </w:r>
      <w:r>
        <w:rPr>
          <w:rFonts w:ascii="FangSong" w:hAnsi="FangSong" w:eastAsia="FangSong" w:cs="FangSong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8"/>
        </w:rPr>
        <w:t>4.学院学指委会对初审结果进行审</w:t>
      </w:r>
      <w:r>
        <w:rPr>
          <w:rFonts w:ascii="FangSong" w:hAnsi="FangSong" w:eastAsia="FangSong" w:cs="FangSong"/>
          <w:sz w:val="31"/>
          <w:szCs w:val="31"/>
          <w:spacing w:val="7"/>
        </w:rPr>
        <w:t>议</w:t>
      </w:r>
      <w:r>
        <w:rPr>
          <w:rFonts w:ascii="FangSong" w:hAnsi="FangSong" w:eastAsia="FangSong" w:cs="FangSong"/>
          <w:sz w:val="31"/>
          <w:szCs w:val="31"/>
        </w:rPr>
        <w:t xml:space="preserve">          </w:t>
      </w:r>
      <w:r>
        <w:rPr>
          <w:rFonts w:ascii="FangSong" w:hAnsi="FangSong" w:eastAsia="FangSong" w:cs="FangSong"/>
          <w:sz w:val="31"/>
          <w:szCs w:val="31"/>
          <w:spacing w:val="16"/>
        </w:rPr>
        <w:t>5</w:t>
      </w:r>
      <w:r>
        <w:rPr>
          <w:rFonts w:ascii="FangSong" w:hAnsi="FangSong" w:eastAsia="FangSong" w:cs="FangSong"/>
          <w:sz w:val="31"/>
          <w:szCs w:val="31"/>
          <w:spacing w:val="10"/>
        </w:rPr>
        <w:t>.</w:t>
      </w:r>
      <w:r>
        <w:rPr>
          <w:rFonts w:ascii="FangSong" w:hAnsi="FangSong" w:eastAsia="FangSong" w:cs="FangSong"/>
          <w:sz w:val="31"/>
          <w:szCs w:val="31"/>
          <w:spacing w:val="8"/>
        </w:rPr>
        <w:t>学工处将审议结果提交学院院务会议进行审定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6</w:t>
      </w:r>
      <w:r>
        <w:rPr>
          <w:rFonts w:ascii="FangSong" w:hAnsi="FangSong" w:eastAsia="FangSong" w:cs="FangSong"/>
          <w:sz w:val="31"/>
          <w:szCs w:val="31"/>
          <w:spacing w:val="8"/>
        </w:rPr>
        <w:t>.配合相关部门向学生发放资助补助经费</w:t>
      </w:r>
    </w:p>
    <w:p>
      <w:pPr>
        <w:ind w:left="595"/>
        <w:spacing w:line="544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6"/>
          <w:position w:val="18"/>
        </w:rPr>
        <w:t>三</w:t>
      </w:r>
      <w:r>
        <w:rPr>
          <w:rFonts w:ascii="SimHei" w:hAnsi="SimHei" w:eastAsia="SimHei" w:cs="SimHei"/>
          <w:sz w:val="29"/>
          <w:szCs w:val="29"/>
          <w:spacing w:val="8"/>
          <w:position w:val="18"/>
        </w:rPr>
        <w:t>、综合评价情况及评价结论</w:t>
      </w:r>
    </w:p>
    <w:p>
      <w:pPr>
        <w:ind w:left="651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1.</w:t>
      </w:r>
      <w:r>
        <w:rPr>
          <w:rFonts w:ascii="FangSong" w:hAnsi="FangSong" w:eastAsia="FangSong" w:cs="FangSong"/>
          <w:sz w:val="31"/>
          <w:szCs w:val="31"/>
          <w:spacing w:val="-3"/>
        </w:rPr>
        <w:t>实</w:t>
      </w:r>
      <w:r>
        <w:rPr>
          <w:rFonts w:ascii="FangSong" w:hAnsi="FangSong" w:eastAsia="FangSong" w:cs="FangSong"/>
          <w:sz w:val="31"/>
          <w:szCs w:val="31"/>
          <w:spacing w:val="-2"/>
        </w:rPr>
        <w:t>际完成率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100%</w:t>
      </w:r>
    </w:p>
    <w:p>
      <w:pPr>
        <w:sectPr>
          <w:footerReference w:type="default" r:id="rId11"/>
          <w:pgSz w:w="11906" w:h="16839"/>
          <w:pgMar w:top="1431" w:right="1441" w:bottom="1221" w:left="1553" w:header="0" w:footer="1061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657"/>
        <w:spacing w:before="101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0"/>
        </w:rPr>
        <w:t>2.完成及时率</w:t>
      </w:r>
      <w:r>
        <w:rPr>
          <w:rFonts w:ascii="FangSong" w:hAnsi="FangSong" w:eastAsia="FangSong" w:cs="FangSong"/>
          <w:sz w:val="31"/>
          <w:szCs w:val="31"/>
          <w:spacing w:val="-2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  <w:position w:val="20"/>
        </w:rPr>
        <w:t>10</w:t>
      </w:r>
      <w:r>
        <w:rPr>
          <w:rFonts w:ascii="FangSong" w:hAnsi="FangSong" w:eastAsia="FangSong" w:cs="FangSong"/>
          <w:sz w:val="31"/>
          <w:szCs w:val="31"/>
          <w:spacing w:val="-1"/>
          <w:position w:val="20"/>
        </w:rPr>
        <w:t>0%</w:t>
      </w:r>
    </w:p>
    <w:p>
      <w:pPr>
        <w:ind w:left="620"/>
        <w:spacing w:line="23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四、绩效评价指标分析</w:t>
      </w:r>
    </w:p>
    <w:p>
      <w:pPr>
        <w:ind w:firstLine="651"/>
        <w:spacing w:before="177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社会</w:t>
      </w:r>
      <w:r>
        <w:rPr>
          <w:rFonts w:ascii="FangSong" w:hAnsi="FangSong" w:eastAsia="FangSong" w:cs="FangSong"/>
          <w:sz w:val="31"/>
          <w:szCs w:val="31"/>
          <w:spacing w:val="5"/>
        </w:rPr>
        <w:t>效</w:t>
      </w:r>
      <w:r>
        <w:rPr>
          <w:rFonts w:ascii="FangSong" w:hAnsi="FangSong" w:eastAsia="FangSong" w:cs="FangSong"/>
          <w:sz w:val="31"/>
          <w:szCs w:val="31"/>
          <w:spacing w:val="4"/>
        </w:rPr>
        <w:t>益：严格落实资助政策，100%完成了本年度学生资助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目</w:t>
      </w:r>
      <w:r>
        <w:rPr>
          <w:rFonts w:ascii="FangSong" w:hAnsi="FangSong" w:eastAsia="FangSong" w:cs="FangSong"/>
          <w:sz w:val="31"/>
          <w:szCs w:val="31"/>
          <w:spacing w:val="10"/>
        </w:rPr>
        <w:t>标，学生受助面达到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100%，缓解困难学生家庭经济压力，确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保学生</w:t>
      </w:r>
      <w:r>
        <w:rPr>
          <w:rFonts w:ascii="FangSong" w:hAnsi="FangSong" w:eastAsia="FangSong" w:cs="FangSong"/>
          <w:sz w:val="31"/>
          <w:szCs w:val="31"/>
          <w:spacing w:val="5"/>
        </w:rPr>
        <w:t>顺利就学，做到了无一名学生因家庭经济困难而辍学；提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高了教师、学生、家长及社会对学院的满意度。</w:t>
      </w:r>
    </w:p>
    <w:p>
      <w:pPr>
        <w:ind w:left="611"/>
        <w:spacing w:line="544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0"/>
          <w:position w:val="18"/>
        </w:rPr>
        <w:t>五</w:t>
      </w:r>
      <w:r>
        <w:rPr>
          <w:rFonts w:ascii="SimHei" w:hAnsi="SimHei" w:eastAsia="SimHei" w:cs="SimHei"/>
          <w:sz w:val="29"/>
          <w:szCs w:val="29"/>
          <w:spacing w:val="8"/>
          <w:position w:val="18"/>
        </w:rPr>
        <w:t>、其他需要说明的问题</w:t>
      </w:r>
    </w:p>
    <w:p>
      <w:pPr>
        <w:ind w:left="654"/>
        <w:spacing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无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5457" w:right="1084" w:firstLine="163"/>
        <w:spacing w:before="10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武威师范学</w:t>
      </w:r>
      <w:r>
        <w:rPr>
          <w:rFonts w:ascii="FangSong" w:hAnsi="FangSong" w:eastAsia="FangSong" w:cs="FangSong"/>
          <w:sz w:val="31"/>
          <w:szCs w:val="31"/>
          <w:spacing w:val="4"/>
        </w:rPr>
        <w:t>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2</w:t>
      </w:r>
      <w:r>
        <w:rPr>
          <w:rFonts w:ascii="FangSong" w:hAnsi="FangSong" w:eastAsia="FangSong" w:cs="FangSong"/>
          <w:sz w:val="31"/>
          <w:szCs w:val="31"/>
          <w:spacing w:val="-24"/>
        </w:rPr>
        <w:t>022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年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3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月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1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日</w:t>
      </w:r>
    </w:p>
    <w:p>
      <w:pPr>
        <w:sectPr>
          <w:footerReference w:type="default" r:id="rId12"/>
          <w:pgSz w:w="11906" w:h="16839"/>
          <w:pgMar w:top="1431" w:right="1530" w:bottom="1221" w:left="1539" w:header="0" w:footer="1061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2558" w:right="779" w:hanging="1738"/>
        <w:spacing w:before="184" w:line="20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6"/>
        </w:rPr>
        <w:t>2</w:t>
      </w:r>
      <w:r>
        <w:rPr>
          <w:rFonts w:ascii="Microsoft YaHei" w:hAnsi="Microsoft YaHei" w:eastAsia="Microsoft YaHei" w:cs="Microsoft YaHei"/>
          <w:sz w:val="43"/>
          <w:szCs w:val="43"/>
          <w:spacing w:val="-22"/>
        </w:rPr>
        <w:t>022</w:t>
      </w:r>
      <w:r>
        <w:rPr>
          <w:rFonts w:ascii="Microsoft YaHei" w:hAnsi="Microsoft YaHei" w:eastAsia="Microsoft YaHei" w:cs="Microsoft YaHei"/>
          <w:sz w:val="43"/>
          <w:szCs w:val="43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2"/>
        </w:rPr>
        <w:t>年武威市中等职业学校技能大赛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5"/>
        </w:rPr>
        <w:t>经</w:t>
      </w:r>
      <w:r>
        <w:rPr>
          <w:rFonts w:ascii="Microsoft YaHei" w:hAnsi="Microsoft YaHei" w:eastAsia="Microsoft YaHei" w:cs="Microsoft YaHei"/>
          <w:sz w:val="43"/>
          <w:szCs w:val="43"/>
          <w:spacing w:val="-18"/>
        </w:rPr>
        <w:t>费绩效自评报告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667"/>
        <w:spacing w:before="101"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7"/>
          <w:position w:val="4"/>
        </w:rPr>
        <w:t>、项目基本情况</w:t>
      </w:r>
    </w:p>
    <w:p>
      <w:pPr>
        <w:ind w:left="654"/>
        <w:spacing w:before="8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项目概况</w:t>
      </w:r>
    </w:p>
    <w:p>
      <w:pPr>
        <w:ind w:left="18" w:right="10" w:firstLine="640"/>
        <w:spacing w:before="22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根据《武威市教育局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武威市人力资源和社会保障局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威市财政局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武威市卫生健康委员会关于印发武威市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</w:t>
      </w:r>
      <w:r>
        <w:rPr>
          <w:rFonts w:ascii="FangSong" w:hAnsi="FangSong" w:eastAsia="FangSong" w:cs="FangSong"/>
          <w:sz w:val="31"/>
          <w:szCs w:val="31"/>
          <w:spacing w:val="3"/>
        </w:rPr>
        <w:t>等职业学校技能大赛实施方案的通知》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(武教发〔2021〕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39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号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要求，本届全市中职学校技能大赛共设置中职学生组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和中</w:t>
      </w:r>
      <w:r>
        <w:rPr>
          <w:rFonts w:ascii="FangSong" w:hAnsi="FangSong" w:eastAsia="FangSong" w:cs="FangSong"/>
          <w:sz w:val="31"/>
          <w:szCs w:val="31"/>
          <w:spacing w:val="-2"/>
        </w:rPr>
        <w:t>职教师组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个组别，10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个专业大类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个赛项，是近年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来</w:t>
      </w:r>
      <w:r>
        <w:rPr>
          <w:rFonts w:ascii="FangSong" w:hAnsi="FangSong" w:eastAsia="FangSong" w:cs="FangSong"/>
          <w:sz w:val="31"/>
          <w:szCs w:val="31"/>
          <w:spacing w:val="10"/>
        </w:rPr>
        <w:t>我</w:t>
      </w:r>
      <w:r>
        <w:rPr>
          <w:rFonts w:ascii="FangSong" w:hAnsi="FangSong" w:eastAsia="FangSong" w:cs="FangSong"/>
          <w:sz w:val="31"/>
          <w:szCs w:val="31"/>
          <w:spacing w:val="9"/>
        </w:rPr>
        <w:t>市中职学校技能大赛中参赛人数最多、规模最大的一次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比</w:t>
      </w:r>
      <w:r>
        <w:rPr>
          <w:rFonts w:ascii="FangSong" w:hAnsi="FangSong" w:eastAsia="FangSong" w:cs="FangSong"/>
          <w:sz w:val="31"/>
          <w:szCs w:val="31"/>
          <w:spacing w:val="-2"/>
        </w:rPr>
        <w:t>赛。本次大赛于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日-20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日在武威职业学院和甘肃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省</w:t>
      </w:r>
      <w:r>
        <w:rPr>
          <w:rFonts w:ascii="FangSong" w:hAnsi="FangSong" w:eastAsia="FangSong" w:cs="FangSong"/>
          <w:sz w:val="31"/>
          <w:szCs w:val="31"/>
          <w:spacing w:val="5"/>
        </w:rPr>
        <w:t>理</w:t>
      </w:r>
      <w:r>
        <w:rPr>
          <w:rFonts w:ascii="FangSong" w:hAnsi="FangSong" w:eastAsia="FangSong" w:cs="FangSong"/>
          <w:sz w:val="31"/>
          <w:szCs w:val="31"/>
          <w:spacing w:val="3"/>
        </w:rPr>
        <w:t>工中等专业学校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个赛点分别进行。划拨大赛专项资金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5"/>
        </w:rPr>
        <w:t>4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万元，经费的支出范围主要用于赛项筹备、组织竞赛所发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生</w:t>
      </w:r>
      <w:r>
        <w:rPr>
          <w:rFonts w:ascii="FangSong" w:hAnsi="FangSong" w:eastAsia="FangSong" w:cs="FangSong"/>
          <w:sz w:val="31"/>
          <w:szCs w:val="31"/>
          <w:spacing w:val="12"/>
        </w:rPr>
        <w:t>的</w:t>
      </w:r>
      <w:r>
        <w:rPr>
          <w:rFonts w:ascii="FangSong" w:hAnsi="FangSong" w:eastAsia="FangSong" w:cs="FangSong"/>
          <w:sz w:val="31"/>
          <w:szCs w:val="31"/>
          <w:spacing w:val="9"/>
        </w:rPr>
        <w:t>竞赛事务、培训、购买专用材料、租赁、差旅、会议、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赛</w:t>
      </w:r>
      <w:r>
        <w:rPr>
          <w:rFonts w:ascii="FangSong" w:hAnsi="FangSong" w:eastAsia="FangSong" w:cs="FangSong"/>
          <w:sz w:val="31"/>
          <w:szCs w:val="31"/>
          <w:spacing w:val="22"/>
        </w:rPr>
        <w:t>事用餐等直接开支，赛事用餐须按照校内成本价据实结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算。</w:t>
      </w:r>
    </w:p>
    <w:p>
      <w:pPr>
        <w:ind w:left="654"/>
        <w:spacing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项目绩效目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标</w:t>
      </w:r>
    </w:p>
    <w:p>
      <w:pPr>
        <w:ind w:left="666"/>
        <w:spacing w:before="22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项</w:t>
      </w:r>
      <w:r>
        <w:rPr>
          <w:rFonts w:ascii="FangSong" w:hAnsi="FangSong" w:eastAsia="FangSong" w:cs="FangSong"/>
          <w:sz w:val="31"/>
          <w:szCs w:val="31"/>
          <w:spacing w:val="6"/>
        </w:rPr>
        <w:t>目绩效总目标：</w:t>
      </w:r>
    </w:p>
    <w:p>
      <w:pPr>
        <w:ind w:left="26" w:right="11" w:firstLine="635"/>
        <w:spacing w:before="229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优</w:t>
      </w:r>
      <w:r>
        <w:rPr>
          <w:rFonts w:ascii="FangSong" w:hAnsi="FangSong" w:eastAsia="FangSong" w:cs="FangSong"/>
          <w:sz w:val="31"/>
          <w:szCs w:val="31"/>
          <w:spacing w:val="9"/>
        </w:rPr>
        <w:t>化职业教育类型定位、加快构建现代职业教育体系，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深化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“三教”改革、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“岗课赛证”综合育人，提升技术技</w:t>
      </w:r>
      <w:r>
        <w:rPr>
          <w:rFonts w:ascii="FangSong" w:hAnsi="FangSong" w:eastAsia="FangSong" w:cs="FangSong"/>
          <w:sz w:val="31"/>
          <w:szCs w:val="31"/>
          <w:spacing w:val="-6"/>
        </w:rPr>
        <w:t>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</w:t>
      </w:r>
      <w:r>
        <w:rPr>
          <w:rFonts w:ascii="FangSong" w:hAnsi="FangSong" w:eastAsia="FangSong" w:cs="FangSong"/>
          <w:sz w:val="31"/>
          <w:szCs w:val="31"/>
          <w:spacing w:val="9"/>
        </w:rPr>
        <w:t>才培养质量和教师能力素质，拓展延伸职业院校教育教学</w:t>
      </w:r>
    </w:p>
    <w:p>
      <w:pPr>
        <w:sectPr>
          <w:footerReference w:type="default" r:id="rId1"/>
          <w:pgSz w:w="11906" w:h="16839"/>
          <w:pgMar w:top="1431" w:right="1785" w:bottom="1127" w:left="1785" w:header="0" w:footer="871" w:gutter="0"/>
        </w:sectPr>
        <w:rPr/>
      </w:pPr>
    </w:p>
    <w:p>
      <w:pPr>
        <w:ind w:left="27" w:right="23" w:firstLine="13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活动</w:t>
      </w:r>
      <w:r>
        <w:rPr>
          <w:rFonts w:ascii="FangSong" w:hAnsi="FangSong" w:eastAsia="FangSong" w:cs="FangSong"/>
          <w:sz w:val="31"/>
          <w:szCs w:val="31"/>
          <w:spacing w:val="-5"/>
        </w:rPr>
        <w:t>形</w:t>
      </w:r>
      <w:r>
        <w:rPr>
          <w:rFonts w:ascii="FangSong" w:hAnsi="FangSong" w:eastAsia="FangSong" w:cs="FangSong"/>
          <w:sz w:val="31"/>
          <w:szCs w:val="31"/>
          <w:spacing w:val="-3"/>
        </w:rPr>
        <w:t>式。充分发挥大赛以赛促教、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以赛促学、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以赛促改的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作用，发扬精益求精的工匠精神，生动诠释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“劳动光荣、</w:t>
      </w:r>
      <w:r>
        <w:rPr>
          <w:rFonts w:ascii="FangSong" w:hAnsi="FangSong" w:eastAsia="FangSong" w:cs="FangSong"/>
          <w:sz w:val="31"/>
          <w:szCs w:val="31"/>
          <w:spacing w:val="1"/>
        </w:rPr>
        <w:t>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能</w:t>
      </w:r>
      <w:r>
        <w:rPr>
          <w:rFonts w:ascii="FangSong" w:hAnsi="FangSong" w:eastAsia="FangSong" w:cs="FangSong"/>
          <w:sz w:val="31"/>
          <w:szCs w:val="31"/>
          <w:spacing w:val="8"/>
        </w:rPr>
        <w:t>宝贵、创造伟大”的时代风尚。</w:t>
      </w:r>
    </w:p>
    <w:p>
      <w:pPr>
        <w:ind w:left="674" w:right="723" w:firstLine="22"/>
        <w:spacing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阶段性目标：</w:t>
      </w:r>
      <w:r>
        <w:rPr>
          <w:rFonts w:ascii="FangSong" w:hAnsi="FangSong" w:eastAsia="FangSong" w:cs="FangSong"/>
          <w:sz w:val="31"/>
          <w:szCs w:val="31"/>
        </w:rPr>
        <w:t xml:space="preserve">                                 </w:t>
      </w:r>
      <w:r>
        <w:rPr>
          <w:rFonts w:ascii="FangSong" w:hAnsi="FangSong" w:eastAsia="FangSong" w:cs="FangSong"/>
          <w:sz w:val="31"/>
          <w:szCs w:val="31"/>
          <w:spacing w:val="14"/>
        </w:rPr>
        <w:t>1</w:t>
      </w:r>
      <w:r>
        <w:rPr>
          <w:rFonts w:ascii="FangSong" w:hAnsi="FangSong" w:eastAsia="FangSong" w:cs="FangSong"/>
          <w:sz w:val="31"/>
          <w:szCs w:val="31"/>
          <w:spacing w:val="10"/>
        </w:rPr>
        <w:t>.</w:t>
      </w:r>
      <w:r>
        <w:rPr>
          <w:rFonts w:ascii="FangSong" w:hAnsi="FangSong" w:eastAsia="FangSong" w:cs="FangSong"/>
          <w:sz w:val="31"/>
          <w:szCs w:val="31"/>
          <w:spacing w:val="7"/>
        </w:rPr>
        <w:t>保障中职技能大赛所需设备及耗材；</w:t>
      </w:r>
      <w:r>
        <w:rPr>
          <w:rFonts w:ascii="FangSong" w:hAnsi="FangSong" w:eastAsia="FangSong" w:cs="FangSong"/>
          <w:sz w:val="31"/>
          <w:szCs w:val="31"/>
        </w:rPr>
        <w:t xml:space="preserve">          </w:t>
      </w:r>
      <w:r>
        <w:rPr>
          <w:rFonts w:ascii="FangSong" w:hAnsi="FangSong" w:eastAsia="FangSong" w:cs="FangSong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2"/>
        </w:rPr>
        <w:t>.</w:t>
      </w:r>
      <w:r>
        <w:rPr>
          <w:rFonts w:ascii="FangSong" w:hAnsi="FangSong" w:eastAsia="FangSong" w:cs="FangSong"/>
          <w:sz w:val="31"/>
          <w:szCs w:val="31"/>
          <w:spacing w:val="7"/>
        </w:rPr>
        <w:t>保障中职技能大赛组委会日常办公费；</w:t>
      </w:r>
      <w:r>
        <w:rPr>
          <w:rFonts w:ascii="FangSong" w:hAnsi="FangSong" w:eastAsia="FangSong" w:cs="FangSong"/>
          <w:sz w:val="31"/>
          <w:szCs w:val="31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10"/>
        </w:rPr>
        <w:t>3.</w:t>
      </w:r>
      <w:r>
        <w:rPr>
          <w:rFonts w:ascii="FangSong" w:hAnsi="FangSong" w:eastAsia="FangSong" w:cs="FangSong"/>
          <w:sz w:val="31"/>
          <w:szCs w:val="31"/>
          <w:spacing w:val="7"/>
        </w:rPr>
        <w:t>保</w:t>
      </w:r>
      <w:r>
        <w:rPr>
          <w:rFonts w:ascii="FangSong" w:hAnsi="FangSong" w:eastAsia="FangSong" w:cs="FangSong"/>
          <w:sz w:val="31"/>
          <w:szCs w:val="31"/>
          <w:spacing w:val="5"/>
        </w:rPr>
        <w:t>障中职技能大赛赛事用餐、差旅及住宿费等。</w:t>
      </w:r>
    </w:p>
    <w:p>
      <w:pPr>
        <w:ind w:left="667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7"/>
          <w:position w:val="2"/>
        </w:rPr>
        <w:t>、项目资金情况</w:t>
      </w:r>
    </w:p>
    <w:p>
      <w:pPr>
        <w:ind w:left="27" w:firstLine="644"/>
        <w:spacing w:before="18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专项</w:t>
      </w:r>
      <w:r>
        <w:rPr>
          <w:rFonts w:ascii="FangSong" w:hAnsi="FangSong" w:eastAsia="FangSong" w:cs="FangSong"/>
          <w:sz w:val="31"/>
          <w:szCs w:val="31"/>
          <w:spacing w:val="-17"/>
        </w:rPr>
        <w:t>资</w:t>
      </w:r>
      <w:r>
        <w:rPr>
          <w:rFonts w:ascii="FangSong" w:hAnsi="FangSong" w:eastAsia="FangSong" w:cs="FangSong"/>
          <w:sz w:val="31"/>
          <w:szCs w:val="31"/>
          <w:spacing w:val="-11"/>
        </w:rPr>
        <w:t>金应拨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54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万元，截止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2021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31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日，项目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专项资金拨入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54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已使用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54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万元，专项资金到位率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100</w:t>
      </w:r>
      <w:r>
        <w:rPr>
          <w:rFonts w:ascii="FangSong" w:hAnsi="FangSong" w:eastAsia="FangSong" w:cs="FangSong"/>
          <w:sz w:val="31"/>
          <w:szCs w:val="31"/>
          <w:spacing w:val="3"/>
        </w:rPr>
        <w:t>%，使用率达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100%。项目资金按预算主要用于赛项筹备、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组织竞赛所发生的竞赛事务、培训、购买专用材料、租赁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差</w:t>
      </w:r>
      <w:r>
        <w:rPr>
          <w:rFonts w:ascii="FangSong" w:hAnsi="FangSong" w:eastAsia="FangSong" w:cs="FangSong"/>
          <w:sz w:val="31"/>
          <w:szCs w:val="31"/>
          <w:spacing w:val="8"/>
        </w:rPr>
        <w:t>旅、会议、赛事用餐等直接开支。</w:t>
      </w:r>
    </w:p>
    <w:p>
      <w:pPr>
        <w:ind w:left="668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三</w:t>
      </w:r>
      <w:r>
        <w:rPr>
          <w:rFonts w:ascii="SimHei" w:hAnsi="SimHei" w:eastAsia="SimHei" w:cs="SimHei"/>
          <w:sz w:val="31"/>
          <w:szCs w:val="31"/>
          <w:spacing w:val="8"/>
        </w:rPr>
        <w:t>、绩效目标完成情况总结分析</w:t>
      </w:r>
    </w:p>
    <w:p>
      <w:pPr>
        <w:ind w:left="654"/>
        <w:spacing w:before="196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31"/>
          <w:szCs w:val="31"/>
          <w:spacing w:val="-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工作措施</w:t>
      </w:r>
    </w:p>
    <w:p>
      <w:pPr>
        <w:ind w:left="31" w:right="23" w:firstLine="650"/>
        <w:spacing w:before="23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1.整理项目财政资金支出情况、财务管理</w:t>
      </w:r>
      <w:r>
        <w:rPr>
          <w:rFonts w:ascii="FangSong" w:hAnsi="FangSong" w:eastAsia="FangSong" w:cs="FangSong"/>
          <w:sz w:val="31"/>
          <w:szCs w:val="31"/>
          <w:spacing w:val="1"/>
        </w:rPr>
        <w:t>状况、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目标完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成情况以及实施效果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37" w:right="12" w:firstLine="59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0"/>
        </w:rPr>
        <w:t>2</w:t>
      </w:r>
      <w:r>
        <w:rPr>
          <w:rFonts w:ascii="FangSong" w:hAnsi="FangSong" w:eastAsia="FangSong" w:cs="FangSong"/>
          <w:sz w:val="31"/>
          <w:szCs w:val="31"/>
          <w:spacing w:val="-19"/>
        </w:rPr>
        <w:t>.</w:t>
      </w:r>
      <w:r>
        <w:rPr>
          <w:rFonts w:ascii="FangSong" w:hAnsi="FangSong" w:eastAsia="FangSong" w:cs="FangSong"/>
          <w:sz w:val="31"/>
          <w:szCs w:val="31"/>
          <w:spacing w:val="-15"/>
        </w:rPr>
        <w:t>按照《财政支出绩效评价管理暂行办法》(财预[2011]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285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5"/>
        </w:rPr>
        <w:t>号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)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相关规定，根据考评具体要求和制定的指标体系评价方法；</w:t>
      </w:r>
    </w:p>
    <w:p>
      <w:pPr>
        <w:ind w:left="687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3.</w:t>
      </w:r>
      <w:r>
        <w:rPr>
          <w:rFonts w:ascii="FangSong" w:hAnsi="FangSong" w:eastAsia="FangSong" w:cs="FangSong"/>
          <w:sz w:val="31"/>
          <w:szCs w:val="31"/>
          <w:spacing w:val="10"/>
        </w:rPr>
        <w:t>开</w:t>
      </w:r>
      <w:r>
        <w:rPr>
          <w:rFonts w:ascii="FangSong" w:hAnsi="FangSong" w:eastAsia="FangSong" w:cs="FangSong"/>
          <w:sz w:val="31"/>
          <w:szCs w:val="31"/>
          <w:spacing w:val="7"/>
        </w:rPr>
        <w:t>展考评工作。根据项目资金使用情况，核实各种资</w:t>
      </w:r>
    </w:p>
    <w:p>
      <w:pPr>
        <w:ind w:left="29"/>
        <w:spacing w:before="19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料</w:t>
      </w:r>
      <w:r>
        <w:rPr>
          <w:rFonts w:ascii="FangSong" w:hAnsi="FangSong" w:eastAsia="FangSong" w:cs="FangSong"/>
          <w:sz w:val="31"/>
          <w:szCs w:val="31"/>
          <w:spacing w:val="10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召开各类访谈会，完成现场考评工作。</w:t>
      </w:r>
    </w:p>
    <w:p>
      <w:pPr>
        <w:ind w:left="673"/>
        <w:spacing w:before="230" w:line="40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2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.考评工作获得的资料，对该项目进行定性、定量的评</w:t>
      </w:r>
    </w:p>
    <w:p>
      <w:pPr>
        <w:ind w:left="24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价</w:t>
      </w:r>
      <w:r>
        <w:rPr>
          <w:rFonts w:ascii="FangSong" w:hAnsi="FangSong" w:eastAsia="FangSong" w:cs="FangSong"/>
          <w:sz w:val="31"/>
          <w:szCs w:val="31"/>
          <w:spacing w:val="9"/>
        </w:rPr>
        <w:t>，计算各种评价指标，完成评价各类工作表格的整理，根</w:t>
      </w:r>
    </w:p>
    <w:p>
      <w:pPr>
        <w:sectPr>
          <w:footerReference w:type="default" r:id="rId13"/>
          <w:pgSz w:w="11906" w:h="16839"/>
          <w:pgMar w:top="1431" w:right="1774" w:bottom="1129" w:left="1785" w:header="0" w:footer="871" w:gutter="0"/>
        </w:sectPr>
        <w:rPr/>
      </w:pPr>
    </w:p>
    <w:p>
      <w:pPr>
        <w:ind w:left="586" w:hanging="559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据</w:t>
      </w:r>
      <w:r>
        <w:rPr>
          <w:rFonts w:ascii="FangSong" w:hAnsi="FangSong" w:eastAsia="FangSong" w:cs="FangSong"/>
          <w:sz w:val="31"/>
          <w:szCs w:val="31"/>
          <w:spacing w:val="10"/>
        </w:rPr>
        <w:t>统计资料分析该项目的实施效果。</w:t>
      </w:r>
      <w:r>
        <w:rPr>
          <w:rFonts w:ascii="FangSong" w:hAnsi="FangSong" w:eastAsia="FangSong" w:cs="FangSong"/>
          <w:sz w:val="31"/>
          <w:szCs w:val="31"/>
        </w:rPr>
        <w:t xml:space="preserve">                     </w:t>
      </w:r>
      <w:r>
        <w:rPr>
          <w:rFonts w:ascii="FangSong" w:hAnsi="FangSong" w:eastAsia="FangSong" w:cs="FangSong"/>
          <w:sz w:val="31"/>
          <w:szCs w:val="31"/>
          <w:spacing w:val="-40"/>
        </w:rPr>
        <w:t>5</w:t>
      </w:r>
      <w:r>
        <w:rPr>
          <w:rFonts w:ascii="FangSong" w:hAnsi="FangSong" w:eastAsia="FangSong" w:cs="FangSong"/>
          <w:sz w:val="31"/>
          <w:szCs w:val="31"/>
          <w:spacing w:val="-38"/>
        </w:rPr>
        <w:t>.根据评价指标体系与评分标准，得出评价结论，撰写自评报告。</w:t>
      </w:r>
    </w:p>
    <w:p>
      <w:pPr>
        <w:ind w:left="654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(二)</w:t>
      </w:r>
      <w:r>
        <w:rPr>
          <w:rFonts w:ascii="KaiTi" w:hAnsi="KaiTi" w:eastAsia="KaiTi" w:cs="KaiTi"/>
          <w:sz w:val="31"/>
          <w:szCs w:val="31"/>
          <w:spacing w:val="2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项目产出分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析</w:t>
      </w:r>
    </w:p>
    <w:p>
      <w:pPr>
        <w:ind w:left="19" w:right="186" w:firstLine="663"/>
        <w:spacing w:before="23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1.学生组共有来自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所中职学校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(技工学校)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</w:t>
      </w:r>
      <w:r>
        <w:rPr>
          <w:rFonts w:ascii="FangSong" w:hAnsi="FangSong" w:eastAsia="FangSong" w:cs="FangSong"/>
          <w:sz w:val="31"/>
          <w:szCs w:val="31"/>
        </w:rPr>
        <w:t>883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名学生参</w:t>
      </w:r>
      <w:r>
        <w:rPr>
          <w:rFonts w:ascii="FangSong" w:hAnsi="FangSong" w:eastAsia="FangSong" w:cs="FangSong"/>
          <w:sz w:val="31"/>
          <w:szCs w:val="31"/>
          <w:spacing w:val="-4"/>
        </w:rPr>
        <w:t>加了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个专业大类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56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个项目的竞赛；</w:t>
      </w:r>
    </w:p>
    <w:p>
      <w:pPr>
        <w:ind w:left="24" w:right="113" w:firstLine="650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2.</w:t>
      </w:r>
      <w:r>
        <w:rPr>
          <w:rFonts w:ascii="FangSong" w:hAnsi="FangSong" w:eastAsia="FangSong" w:cs="FangSong"/>
          <w:sz w:val="31"/>
          <w:szCs w:val="31"/>
          <w:spacing w:val="-4"/>
        </w:rPr>
        <w:t>教</w:t>
      </w:r>
      <w:r>
        <w:rPr>
          <w:rFonts w:ascii="FangSong" w:hAnsi="FangSong" w:eastAsia="FangSong" w:cs="FangSong"/>
          <w:sz w:val="31"/>
          <w:szCs w:val="31"/>
          <w:spacing w:val="-3"/>
        </w:rPr>
        <w:t>师组共有来自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7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所中职学校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(技工学校)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231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教师参加了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7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个专业大类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18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个项目的竞赛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ind w:left="654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(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三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项目效益分析</w:t>
      </w:r>
    </w:p>
    <w:p>
      <w:pPr>
        <w:ind w:left="44" w:right="113" w:firstLine="638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1.以大赛为契机，加大了中职学校的内涵建设，切实加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强</w:t>
      </w:r>
      <w:r>
        <w:rPr>
          <w:rFonts w:ascii="FangSong" w:hAnsi="FangSong" w:eastAsia="FangSong" w:cs="FangSong"/>
          <w:sz w:val="31"/>
          <w:szCs w:val="31"/>
          <w:spacing w:val="10"/>
        </w:rPr>
        <w:t>了</w:t>
      </w:r>
      <w:r>
        <w:rPr>
          <w:rFonts w:ascii="FangSong" w:hAnsi="FangSong" w:eastAsia="FangSong" w:cs="FangSong"/>
          <w:sz w:val="31"/>
          <w:szCs w:val="31"/>
          <w:spacing w:val="8"/>
        </w:rPr>
        <w:t>学生的技能教学，深化了职业教育教学改革，全面提升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了</w:t>
      </w:r>
      <w:r>
        <w:rPr>
          <w:rFonts w:ascii="FangSong" w:hAnsi="FangSong" w:eastAsia="FangSong" w:cs="FangSong"/>
          <w:sz w:val="31"/>
          <w:szCs w:val="31"/>
          <w:spacing w:val="4"/>
        </w:rPr>
        <w:t>教育教学质量。</w:t>
      </w:r>
    </w:p>
    <w:p>
      <w:pPr>
        <w:ind w:left="29" w:right="17" w:firstLine="645"/>
        <w:spacing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2.积极开展丰富</w:t>
      </w:r>
      <w:r>
        <w:rPr>
          <w:rFonts w:ascii="FangSong" w:hAnsi="FangSong" w:eastAsia="FangSong" w:cs="FangSong"/>
          <w:sz w:val="31"/>
          <w:szCs w:val="31"/>
        </w:rPr>
        <w:t>多彩、形式多样的宣传活动，利用报刊、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网络、宣传材料等形式，加强职业教育成果的宣传，吸引</w:t>
      </w:r>
      <w:r>
        <w:rPr>
          <w:rFonts w:ascii="FangSong" w:hAnsi="FangSong" w:eastAsia="FangSong" w:cs="FangSong"/>
          <w:sz w:val="31"/>
          <w:szCs w:val="31"/>
          <w:spacing w:val="8"/>
        </w:rPr>
        <w:t>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会、企业、家长关注职教、支持职教，重视技能人才培养</w:t>
      </w:r>
      <w:r>
        <w:rPr>
          <w:rFonts w:ascii="FangSong" w:hAnsi="FangSong" w:eastAsia="FangSong" w:cs="FangSong"/>
          <w:sz w:val="31"/>
          <w:szCs w:val="31"/>
          <w:spacing w:val="8"/>
        </w:rPr>
        <w:t>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良</w:t>
      </w:r>
      <w:r>
        <w:rPr>
          <w:rFonts w:ascii="FangSong" w:hAnsi="FangSong" w:eastAsia="FangSong" w:cs="FangSong"/>
          <w:sz w:val="31"/>
          <w:szCs w:val="31"/>
          <w:spacing w:val="8"/>
        </w:rPr>
        <w:t>好氛围，不断增强职业教育的吸引力。</w:t>
      </w:r>
    </w:p>
    <w:p>
      <w:pPr>
        <w:ind w:left="68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、自评结论</w:t>
      </w:r>
    </w:p>
    <w:p>
      <w:pPr>
        <w:ind w:left="27" w:right="16" w:firstLine="623"/>
        <w:spacing w:before="21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3"/>
        </w:rPr>
        <w:t>22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武威市中等职业学校技能大赛经费项目目标设定符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合政</w:t>
      </w:r>
      <w:r>
        <w:rPr>
          <w:rFonts w:ascii="FangSong" w:hAnsi="FangSong" w:eastAsia="FangSong" w:cs="FangSong"/>
          <w:sz w:val="31"/>
          <w:szCs w:val="31"/>
          <w:spacing w:val="-3"/>
        </w:rPr>
        <w:t>策</w:t>
      </w:r>
      <w:r>
        <w:rPr>
          <w:rFonts w:ascii="FangSong" w:hAnsi="FangSong" w:eastAsia="FangSong" w:cs="FangSong"/>
          <w:sz w:val="31"/>
          <w:szCs w:val="31"/>
          <w:spacing w:val="-2"/>
        </w:rPr>
        <w:t>规定，依据充分；项目资金管理制度健全、执行有效；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项</w:t>
      </w:r>
      <w:r>
        <w:rPr>
          <w:rFonts w:ascii="FangSong" w:hAnsi="FangSong" w:eastAsia="FangSong" w:cs="FangSong"/>
          <w:sz w:val="31"/>
          <w:szCs w:val="31"/>
          <w:spacing w:val="-10"/>
        </w:rPr>
        <w:t>目资金拨付、到位及时；资金使用安全；项目执行情况良好。</w:t>
      </w:r>
    </w:p>
    <w:p>
      <w:pPr>
        <w:ind w:left="671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五</w:t>
      </w:r>
      <w:r>
        <w:rPr>
          <w:rFonts w:ascii="SimHei" w:hAnsi="SimHei" w:eastAsia="SimHei" w:cs="SimHei"/>
          <w:sz w:val="31"/>
          <w:szCs w:val="31"/>
          <w:spacing w:val="8"/>
        </w:rPr>
        <w:t>、存在的问题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(说明未完成绩效目标及其原因)</w:t>
      </w:r>
    </w:p>
    <w:p>
      <w:pPr>
        <w:ind w:left="20" w:right="31" w:firstLine="652"/>
        <w:spacing w:before="222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专</w:t>
      </w:r>
      <w:r>
        <w:rPr>
          <w:rFonts w:ascii="FangSong" w:hAnsi="FangSong" w:eastAsia="FangSong" w:cs="FangSong"/>
          <w:sz w:val="31"/>
          <w:szCs w:val="31"/>
          <w:spacing w:val="15"/>
        </w:rPr>
        <w:t>项</w:t>
      </w:r>
      <w:r>
        <w:rPr>
          <w:rFonts w:ascii="FangSong" w:hAnsi="FangSong" w:eastAsia="FangSong" w:cs="FangSong"/>
          <w:sz w:val="31"/>
          <w:szCs w:val="31"/>
          <w:spacing w:val="8"/>
        </w:rPr>
        <w:t>资金预算执行率有待提高。专项资金下达后，学院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根据工作实际，及时制定资金</w:t>
      </w:r>
      <w:r>
        <w:rPr>
          <w:rFonts w:ascii="FangSong" w:hAnsi="FangSong" w:eastAsia="FangSong" w:cs="FangSong"/>
          <w:sz w:val="31"/>
          <w:szCs w:val="31"/>
        </w:rPr>
        <w:t>使用计划，在资金使用过程中，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因</w:t>
      </w:r>
      <w:r>
        <w:rPr>
          <w:rFonts w:ascii="FangSong" w:hAnsi="FangSong" w:eastAsia="FangSong" w:cs="FangSong"/>
          <w:sz w:val="31"/>
          <w:szCs w:val="31"/>
          <w:spacing w:val="9"/>
        </w:rPr>
        <w:t>工作计划的调整和一些不可预知因素的影响，资金支付用</w:t>
      </w:r>
    </w:p>
    <w:p>
      <w:pPr>
        <w:sectPr>
          <w:footerReference w:type="default" r:id="rId7"/>
          <w:pgSz w:w="11906" w:h="16839"/>
          <w:pgMar w:top="1431" w:right="1684" w:bottom="1129" w:left="1785" w:header="0" w:footer="871" w:gutter="0"/>
        </w:sectPr>
        <w:rPr/>
      </w:pPr>
    </w:p>
    <w:p>
      <w:pPr>
        <w:ind w:left="24"/>
        <w:spacing w:before="21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途</w:t>
      </w:r>
      <w:r>
        <w:rPr>
          <w:rFonts w:ascii="FangSong" w:hAnsi="FangSong" w:eastAsia="FangSong" w:cs="FangSong"/>
          <w:sz w:val="31"/>
          <w:szCs w:val="31"/>
          <w:spacing w:val="11"/>
        </w:rPr>
        <w:t>发</w:t>
      </w:r>
      <w:r>
        <w:rPr>
          <w:rFonts w:ascii="FangSong" w:hAnsi="FangSong" w:eastAsia="FangSong" w:cs="FangSong"/>
          <w:sz w:val="31"/>
          <w:szCs w:val="31"/>
          <w:spacing w:val="8"/>
        </w:rPr>
        <w:t>生改变，影响专项资金预算执行率。</w:t>
      </w:r>
    </w:p>
    <w:p>
      <w:pPr>
        <w:ind w:left="672"/>
        <w:spacing w:before="223" w:line="23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六</w:t>
      </w:r>
      <w:r>
        <w:rPr>
          <w:rFonts w:ascii="SimHei" w:hAnsi="SimHei" w:eastAsia="SimHei" w:cs="SimHei"/>
          <w:sz w:val="31"/>
          <w:szCs w:val="31"/>
          <w:spacing w:val="8"/>
        </w:rPr>
        <w:t>、下一步改进工作的措施</w:t>
      </w:r>
    </w:p>
    <w:p>
      <w:pPr>
        <w:ind w:left="659"/>
        <w:spacing w:before="21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提</w:t>
      </w:r>
      <w:r>
        <w:rPr>
          <w:rFonts w:ascii="FangSong" w:hAnsi="FangSong" w:eastAsia="FangSong" w:cs="FangSong"/>
          <w:sz w:val="31"/>
          <w:szCs w:val="31"/>
          <w:spacing w:val="23"/>
        </w:rPr>
        <w:t>高专项资金预算执行率。今后的专项资金使用过程</w:t>
      </w:r>
    </w:p>
    <w:p>
      <w:pPr>
        <w:ind w:left="27" w:right="11" w:firstLine="33"/>
        <w:spacing w:before="229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中，</w:t>
      </w:r>
      <w:r>
        <w:rPr>
          <w:rFonts w:ascii="FangSong" w:hAnsi="FangSong" w:eastAsia="FangSong" w:cs="FangSong"/>
          <w:sz w:val="31"/>
          <w:szCs w:val="31"/>
          <w:spacing w:val="12"/>
        </w:rPr>
        <w:t>需</w:t>
      </w:r>
      <w:r>
        <w:rPr>
          <w:rFonts w:ascii="FangSong" w:hAnsi="FangSong" w:eastAsia="FangSong" w:cs="FangSong"/>
          <w:sz w:val="31"/>
          <w:szCs w:val="31"/>
          <w:spacing w:val="7"/>
        </w:rPr>
        <w:t>进一步加强预算的合理性，若确需调整预算，应按专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项资</w:t>
      </w:r>
      <w:r>
        <w:rPr>
          <w:rFonts w:ascii="FangSong" w:hAnsi="FangSong" w:eastAsia="FangSong" w:cs="FangSong"/>
          <w:sz w:val="31"/>
          <w:szCs w:val="31"/>
          <w:spacing w:val="9"/>
        </w:rPr>
        <w:t>金</w:t>
      </w:r>
      <w:r>
        <w:rPr>
          <w:rFonts w:ascii="FangSong" w:hAnsi="FangSong" w:eastAsia="FangSong" w:cs="FangSong"/>
          <w:sz w:val="31"/>
          <w:szCs w:val="31"/>
          <w:spacing w:val="8"/>
        </w:rPr>
        <w:t>管理办法及时调整预算，提高预算执行率。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5316" w:right="563" w:firstLine="324"/>
        <w:spacing w:before="10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武威职业学</w:t>
      </w:r>
      <w:r>
        <w:rPr>
          <w:rFonts w:ascii="FangSong" w:hAnsi="FangSong" w:eastAsia="FangSong" w:cs="FangSong"/>
          <w:sz w:val="31"/>
          <w:szCs w:val="31"/>
          <w:spacing w:val="4"/>
        </w:rPr>
        <w:t>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022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8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26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</w:t>
      </w:r>
    </w:p>
    <w:p>
      <w:pPr>
        <w:sectPr>
          <w:footerReference w:type="default" r:id="rId14"/>
          <w:pgSz w:w="11906" w:h="16839"/>
          <w:pgMar w:top="1431" w:right="1785" w:bottom="1127" w:left="1785" w:header="0" w:footer="871" w:gutter="0"/>
        </w:sectPr>
        <w:rPr/>
      </w:pPr>
    </w:p>
    <w:p>
      <w:pPr>
        <w:spacing w:line="427" w:lineRule="auto"/>
        <w:rPr>
          <w:rFonts w:ascii="Arial"/>
          <w:sz w:val="21"/>
        </w:rPr>
      </w:pPr>
      <w:r/>
    </w:p>
    <w:p>
      <w:pPr>
        <w:ind w:left="2217" w:right="572" w:hanging="1646"/>
        <w:spacing w:before="185" w:line="22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武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威师范学校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年中职生军生训练费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项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目支出绩效评价报告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607"/>
        <w:spacing w:before="101"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4"/>
        </w:rPr>
        <w:t>一、项目概况</w:t>
      </w:r>
    </w:p>
    <w:p>
      <w:pPr>
        <w:ind w:left="10" w:right="3" w:firstLine="650"/>
        <w:spacing w:before="107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此项</w:t>
      </w:r>
      <w:r>
        <w:rPr>
          <w:rFonts w:ascii="FangSong" w:hAnsi="FangSong" w:eastAsia="FangSong" w:cs="FangSong"/>
          <w:sz w:val="31"/>
          <w:szCs w:val="31"/>
          <w:spacing w:val="10"/>
        </w:rPr>
        <w:t>学</w:t>
      </w:r>
      <w:r>
        <w:rPr>
          <w:rFonts w:ascii="FangSong" w:hAnsi="FangSong" w:eastAsia="FangSong" w:cs="FangSong"/>
          <w:sz w:val="31"/>
          <w:szCs w:val="31"/>
          <w:spacing w:val="8"/>
        </w:rPr>
        <w:t>生资助补助经费是一项针对中职学生的学生军事训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练</w:t>
      </w:r>
      <w:r>
        <w:rPr>
          <w:rFonts w:ascii="FangSong" w:hAnsi="FangSong" w:eastAsia="FangSong" w:cs="FangSong"/>
          <w:sz w:val="31"/>
          <w:szCs w:val="31"/>
          <w:spacing w:val="5"/>
        </w:rPr>
        <w:t>项目经费，用于学生军训过程中产生的各种开支，包括教官的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训练费用，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医药购置，宣传用品及其他耗材等</w:t>
      </w:r>
      <w:r>
        <w:rPr>
          <w:rFonts w:ascii="FangSong" w:hAnsi="FangSong" w:eastAsia="FangSong" w:cs="FangSong"/>
          <w:sz w:val="31"/>
          <w:szCs w:val="31"/>
          <w:spacing w:val="1"/>
        </w:rPr>
        <w:t>项</w:t>
      </w:r>
      <w:r>
        <w:rPr>
          <w:rFonts w:ascii="FangSong" w:hAnsi="FangSong" w:eastAsia="FangSong" w:cs="FangSong"/>
          <w:sz w:val="31"/>
          <w:szCs w:val="31"/>
        </w:rPr>
        <w:t>目。</w:t>
      </w:r>
    </w:p>
    <w:p>
      <w:pPr>
        <w:ind w:left="607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7"/>
          <w:position w:val="2"/>
        </w:rPr>
        <w:t>、项目绩效目标</w:t>
      </w:r>
    </w:p>
    <w:p>
      <w:pPr>
        <w:ind w:left="10" w:right="1" w:firstLine="630"/>
        <w:spacing w:before="204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提高学生思想政治觉悟，激发爱国热情，增强国防观念和国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</w:t>
      </w:r>
      <w:r>
        <w:rPr>
          <w:rFonts w:ascii="FangSong" w:hAnsi="FangSong" w:eastAsia="FangSong" w:cs="FangSong"/>
          <w:sz w:val="31"/>
          <w:szCs w:val="31"/>
          <w:spacing w:val="5"/>
        </w:rPr>
        <w:t>安全意识，增强学生的组织纪律观念，培养吃苦耐劳和艰苦朴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素</w:t>
      </w:r>
      <w:r>
        <w:rPr>
          <w:rFonts w:ascii="FangSong" w:hAnsi="FangSong" w:eastAsia="FangSong" w:cs="FangSong"/>
          <w:sz w:val="31"/>
          <w:szCs w:val="31"/>
          <w:spacing w:val="8"/>
        </w:rPr>
        <w:t>的作风，全面提升学生综合素质。</w:t>
      </w:r>
    </w:p>
    <w:p>
      <w:pPr>
        <w:ind w:left="608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三</w:t>
      </w:r>
      <w:r>
        <w:rPr>
          <w:rFonts w:ascii="SimHei" w:hAnsi="SimHei" w:eastAsia="SimHei" w:cs="SimHei"/>
          <w:sz w:val="31"/>
          <w:szCs w:val="31"/>
          <w:spacing w:val="7"/>
        </w:rPr>
        <w:t>、项目实施过程</w:t>
      </w:r>
    </w:p>
    <w:p>
      <w:pPr>
        <w:ind w:firstLine="657"/>
        <w:spacing w:before="217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6"/>
        </w:rPr>
        <w:t>学</w:t>
      </w:r>
      <w:r>
        <w:rPr>
          <w:rFonts w:ascii="FangSong" w:hAnsi="FangSong" w:eastAsia="FangSong" w:cs="FangSong"/>
          <w:sz w:val="31"/>
          <w:szCs w:val="31"/>
          <w:spacing w:val="-22"/>
        </w:rPr>
        <w:t>校</w:t>
      </w:r>
      <w:r>
        <w:rPr>
          <w:rFonts w:ascii="FangSong" w:hAnsi="FangSong" w:eastAsia="FangSong" w:cs="FangSong"/>
          <w:sz w:val="31"/>
          <w:szCs w:val="31"/>
          <w:spacing w:val="-13"/>
        </w:rPr>
        <w:t>严格按照相关文件精神，安排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2021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9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9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日-9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日开展学生军训，共计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13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天，由于疫情原因，学校于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9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月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19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提前结束</w:t>
      </w:r>
      <w:r>
        <w:rPr>
          <w:rFonts w:ascii="FangSong" w:hAnsi="FangSong" w:eastAsia="FangSong" w:cs="FangSong"/>
          <w:sz w:val="31"/>
          <w:szCs w:val="31"/>
        </w:rPr>
        <w:t>军训，实际训练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天；应参训学生共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440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人，实际参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训学生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426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人，其中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名学生因身体不适等其他学生无法正常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参</w:t>
      </w:r>
      <w:r>
        <w:rPr>
          <w:rFonts w:ascii="FangSong" w:hAnsi="FangSong" w:eastAsia="FangSong" w:cs="FangSong"/>
          <w:sz w:val="31"/>
          <w:szCs w:val="31"/>
          <w:spacing w:val="7"/>
        </w:rPr>
        <w:t>训，安排观训。</w:t>
      </w:r>
    </w:p>
    <w:p>
      <w:pPr>
        <w:ind w:left="62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四</w:t>
      </w:r>
      <w:r>
        <w:rPr>
          <w:rFonts w:ascii="SimHei" w:hAnsi="SimHei" w:eastAsia="SimHei" w:cs="SimHei"/>
          <w:sz w:val="31"/>
          <w:szCs w:val="31"/>
          <w:spacing w:val="7"/>
        </w:rPr>
        <w:t>、综合评价情况及评价结论</w:t>
      </w:r>
    </w:p>
    <w:p>
      <w:pPr>
        <w:ind w:left="663"/>
        <w:spacing w:before="23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1.预算资金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4.</w:t>
      </w:r>
      <w:r>
        <w:rPr>
          <w:rFonts w:ascii="FangSong" w:hAnsi="FangSong" w:eastAsia="FangSong" w:cs="FangSong"/>
          <w:sz w:val="31"/>
          <w:szCs w:val="31"/>
          <w:spacing w:val="-1"/>
        </w:rPr>
        <w:t>41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万元，全部使用完毕，执行率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100%。</w:t>
      </w:r>
    </w:p>
    <w:p>
      <w:pPr>
        <w:ind w:left="655"/>
        <w:spacing w:before="240"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2</w:t>
      </w:r>
      <w:r>
        <w:rPr>
          <w:rFonts w:ascii="FangSong" w:hAnsi="FangSong" w:eastAsia="FangSong" w:cs="FangSong"/>
          <w:sz w:val="31"/>
          <w:szCs w:val="31"/>
        </w:rPr>
        <w:t>.资金使用及时率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100%。</w:t>
      </w:r>
    </w:p>
    <w:p>
      <w:pPr>
        <w:ind w:left="611"/>
        <w:spacing w:before="21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五</w:t>
      </w:r>
      <w:r>
        <w:rPr>
          <w:rFonts w:ascii="SimHei" w:hAnsi="SimHei" w:eastAsia="SimHei" w:cs="SimHei"/>
          <w:sz w:val="31"/>
          <w:szCs w:val="31"/>
          <w:spacing w:val="7"/>
        </w:rPr>
        <w:t>、绩效评价指标分析</w:t>
      </w:r>
    </w:p>
    <w:p>
      <w:pPr>
        <w:sectPr>
          <w:footerReference w:type="default" r:id="rId15"/>
          <w:pgSz w:w="11906" w:h="16839"/>
          <w:pgMar w:top="1431" w:right="1529" w:bottom="1221" w:left="1541" w:header="0" w:footer="1061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firstLine="628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因疫情原</w:t>
      </w:r>
      <w:r>
        <w:rPr>
          <w:rFonts w:ascii="FangSong" w:hAnsi="FangSong" w:eastAsia="FangSong" w:cs="FangSong"/>
          <w:sz w:val="31"/>
          <w:szCs w:val="31"/>
          <w:spacing w:val="-8"/>
        </w:rPr>
        <w:t>因</w:t>
      </w:r>
      <w:r>
        <w:rPr>
          <w:rFonts w:ascii="FangSong" w:hAnsi="FangSong" w:eastAsia="FangSong" w:cs="FangSong"/>
          <w:sz w:val="31"/>
          <w:szCs w:val="31"/>
          <w:spacing w:val="-5"/>
        </w:rPr>
        <w:t>，计划训练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13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天，实际训练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天，军事训练完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成率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84.6%，基本达</w:t>
      </w:r>
      <w:r>
        <w:rPr>
          <w:rFonts w:ascii="FangSong" w:hAnsi="FangSong" w:eastAsia="FangSong" w:cs="FangSong"/>
          <w:sz w:val="31"/>
          <w:szCs w:val="31"/>
        </w:rPr>
        <w:t>成预期；应参训学生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440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人，实际参训学生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426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人，军训</w:t>
      </w:r>
      <w:r>
        <w:rPr>
          <w:rFonts w:ascii="FangSong" w:hAnsi="FangSong" w:eastAsia="FangSong" w:cs="FangSong"/>
          <w:sz w:val="31"/>
          <w:szCs w:val="31"/>
        </w:rPr>
        <w:t>覆盖率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96.8%，基本达成预期。</w:t>
      </w:r>
    </w:p>
    <w:p>
      <w:pPr>
        <w:ind w:left="642" w:right="4723" w:hanging="40"/>
        <w:spacing w:before="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六、其他需要说明的问题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无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5746" w:right="604" w:firstLine="184"/>
        <w:spacing w:before="101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武威师范学</w:t>
      </w:r>
      <w:r>
        <w:rPr>
          <w:rFonts w:ascii="FangSong" w:hAnsi="FangSong" w:eastAsia="FangSong" w:cs="FangSong"/>
          <w:sz w:val="31"/>
          <w:szCs w:val="31"/>
          <w:spacing w:val="4"/>
        </w:rPr>
        <w:t>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</w:t>
      </w:r>
    </w:p>
    <w:sectPr>
      <w:footerReference w:type="default" r:id="rId16"/>
      <w:pgSz w:w="11906" w:h="16839"/>
      <w:pgMar w:top="1431" w:right="1530" w:bottom="1221" w:left="1551" w:header="0" w:footer="10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-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1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81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2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79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4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1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81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2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41"/>
      <w:spacing w:line="181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-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3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79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4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-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5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81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2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01"/>
      <w:spacing w:line="181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-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3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179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  <w:spacing w:val="-1"/>
      </w:rPr>
      <w:t>-</w:t>
    </w:r>
    <w:r>
      <w:rPr>
        <w:rFonts w:ascii="Calibri" w:hAnsi="Calibri" w:eastAsia="Calibri" w:cs="Calibri"/>
        <w:sz w:val="28"/>
        <w:szCs w:val="28"/>
        <w:spacing w:val="-1"/>
      </w:rPr>
      <w:t xml:space="preserve"> </w:t>
    </w:r>
    <w:r>
      <w:rPr>
        <w:rFonts w:ascii="Calibri" w:hAnsi="Calibri" w:eastAsia="Calibri" w:cs="Calibri"/>
        <w:sz w:val="28"/>
        <w:szCs w:val="28"/>
      </w:rPr>
      <w:t>4</w:t>
    </w:r>
    <w:r>
      <w:rPr>
        <w:rFonts w:ascii="Calibri" w:hAnsi="Calibri" w:eastAsia="Calibri" w:cs="Calibri"/>
        <w:sz w:val="28"/>
        <w:szCs w:val="28"/>
      </w:rPr>
      <w:t xml:space="preserve"> </w:t>
    </w:r>
    <w:r>
      <w:rPr>
        <w:rFonts w:ascii="Calibri" w:hAnsi="Calibri" w:eastAsia="Calibri" w:cs="Calibri"/>
        <w:sz w:val="28"/>
        <w:szCs w:val="28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2022-08-31T17:52:43</vt:filetime>
  </op:property>
</op:Properties>
</file>