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6CE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color w:val="000000"/>
          <w:w w:val="96"/>
          <w:sz w:val="32"/>
          <w:szCs w:val="32"/>
          <w:lang w:val="en-US" w:eastAsia="zh-CN"/>
        </w:rPr>
        <w:t>附件1</w:t>
      </w:r>
    </w:p>
    <w:p w14:paraId="01BFA210">
      <w:pPr>
        <w:keepNext w:val="0"/>
        <w:keepLines w:val="0"/>
        <w:pageBreakBefore w:val="0"/>
        <w:widowControl w:val="0"/>
        <w:kinsoku/>
        <w:wordWrap/>
        <w:overflowPunct/>
        <w:topLinePunct w:val="0"/>
        <w:autoSpaceDE/>
        <w:autoSpaceDN/>
        <w:bidi w:val="0"/>
        <w:adjustRightInd/>
        <w:snapToGrid/>
        <w:spacing w:line="576" w:lineRule="exact"/>
        <w:ind w:firstLine="628" w:firstLineChars="200"/>
        <w:textAlignment w:val="auto"/>
        <w:rPr>
          <w:rFonts w:hint="eastAsia" w:ascii="仿宋_GB2312" w:hAnsi="仿宋_GB2312" w:eastAsia="仿宋_GB2312" w:cs="仿宋_GB2312"/>
          <w:b w:val="0"/>
          <w:bCs w:val="0"/>
          <w:sz w:val="32"/>
          <w:szCs w:val="32"/>
          <w:lang w:val="en-US" w:eastAsia="zh-CN"/>
        </w:rPr>
      </w:pPr>
    </w:p>
    <w:p w14:paraId="4505B8E9">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2025年甘肃省科协决策咨询课题</w:t>
      </w:r>
    </w:p>
    <w:p w14:paraId="66E76016">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选题参考目录</w:t>
      </w:r>
    </w:p>
    <w:p w14:paraId="673F7F0D">
      <w:pPr>
        <w:keepNext w:val="0"/>
        <w:keepLines w:val="0"/>
        <w:pageBreakBefore w:val="0"/>
        <w:widowControl w:val="0"/>
        <w:kinsoku/>
        <w:wordWrap/>
        <w:overflowPunct/>
        <w:topLinePunct w:val="0"/>
        <w:autoSpaceDE/>
        <w:autoSpaceDN/>
        <w:bidi w:val="0"/>
        <w:adjustRightInd/>
        <w:snapToGrid/>
        <w:spacing w:line="576" w:lineRule="exact"/>
        <w:ind w:firstLine="628" w:firstLineChars="200"/>
        <w:textAlignment w:val="auto"/>
        <w:rPr>
          <w:rFonts w:hint="eastAsia" w:ascii="仿宋_GB2312" w:hAnsi="仿宋_GB2312" w:eastAsia="仿宋_GB2312" w:cs="仿宋_GB2312"/>
          <w:b w:val="0"/>
          <w:bCs w:val="0"/>
          <w:sz w:val="32"/>
          <w:szCs w:val="32"/>
          <w:lang w:val="en-US" w:eastAsia="zh-CN"/>
        </w:rPr>
      </w:pPr>
    </w:p>
    <w:p w14:paraId="0593C25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1.甘肃深度参与“一带一路”科技创新行动计划。</w:t>
      </w:r>
    </w:p>
    <w:p w14:paraId="0DF0B5C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2.甘肃开展科技创新“六大行动”研究。</w:t>
      </w:r>
    </w:p>
    <w:p w14:paraId="738BCAB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3.深入推动振兴中西部高等教育改革先行区建设。</w:t>
      </w:r>
    </w:p>
    <w:p w14:paraId="0AC0B5A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4.争创国家高等研究院,建设高校产业研究院。</w:t>
      </w:r>
    </w:p>
    <w:p w14:paraId="0CFC3C5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5.深化推进产业链链长制研究。</w:t>
      </w:r>
    </w:p>
    <w:p w14:paraId="7034506B">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6.庆阳“东数西算”产业园建设。</w:t>
      </w:r>
    </w:p>
    <w:p w14:paraId="489C267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7.天水打造集成电路封测产业聚集区。</w:t>
      </w:r>
    </w:p>
    <w:p w14:paraId="4C237F32">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8.金昌打造全国重要的新能源电池及电池材料生产供应基地。</w:t>
      </w:r>
    </w:p>
    <w:p w14:paraId="1D99DBF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9.着力构建“3+2”现代产业体系。</w:t>
      </w:r>
    </w:p>
    <w:p w14:paraId="4159EDD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10.兰州建设全国性综合交通枢纽城市。</w:t>
      </w:r>
    </w:p>
    <w:p w14:paraId="6A3713F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11.兰州建设国家综合货运枢纽补链强链城市。</w:t>
      </w:r>
    </w:p>
    <w:p w14:paraId="6E5CE3B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12.高标准建设榆中生态创新城。</w:t>
      </w:r>
    </w:p>
    <w:p w14:paraId="7AEFBC9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13.高质量推进兰北现代城规划建设。</w:t>
      </w:r>
    </w:p>
    <w:p w14:paraId="0C5DCA63">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14.高水平创建兰州大学校友经济示范基地。</w:t>
      </w:r>
    </w:p>
    <w:p w14:paraId="39ED1207">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15.兰州新区百万吨级新能源新材料“储能之谷”。</w:t>
      </w:r>
    </w:p>
    <w:p w14:paraId="10EA5395">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16.构建民族地区、革命老区资源型地区协同发展格局。</w:t>
      </w:r>
    </w:p>
    <w:p w14:paraId="22952D8C">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17.积极推进以县城为重要载体的新型城镇化。</w:t>
      </w:r>
    </w:p>
    <w:p w14:paraId="1342D14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18.发展“飞地经济”。</w:t>
      </w:r>
    </w:p>
    <w:p w14:paraId="541C846C">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19.提升开发区发展能级。</w:t>
      </w:r>
    </w:p>
    <w:p w14:paraId="1D20FD1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20.城市更新行动。</w:t>
      </w:r>
    </w:p>
    <w:p w14:paraId="5E60E90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21.酒泉打造全国重要的新能源及新能源装备制造基地。</w:t>
      </w:r>
    </w:p>
    <w:p w14:paraId="1EEE774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22.甘南建设甘肃南部新能源基地。</w:t>
      </w:r>
    </w:p>
    <w:p w14:paraId="1B1F9B0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23.陇电入鲁、陇电入浙、陇电入川。</w:t>
      </w:r>
    </w:p>
    <w:p w14:paraId="30C2585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24.找矿突破战略行动，促进矿业权常态化出让。</w:t>
      </w:r>
    </w:p>
    <w:p w14:paraId="2A74C64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25.兰州、酒泉、天水、张掖、庆阳 5个区域消费中心城市。</w:t>
      </w:r>
    </w:p>
    <w:p w14:paraId="48709A5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26.张掖七彩丹霞建设世界级旅游景区。</w:t>
      </w:r>
    </w:p>
    <w:p w14:paraId="225C847B">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27.敦煌国家文化产业和旅游产业融合发展示范区建设。</w:t>
      </w:r>
    </w:p>
    <w:p w14:paraId="79D38A8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28.兰州、张掖、天水国家骨干冷链物流基地建设。</w:t>
      </w:r>
    </w:p>
    <w:p w14:paraId="355749B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29.张掖全国玉米制种基地加工基地集散中心和价格形成中心。</w:t>
      </w:r>
    </w:p>
    <w:p w14:paraId="45AB9C83">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30.黄河流域兰西城市群甘肃片区生态建设。</w:t>
      </w:r>
    </w:p>
    <w:p w14:paraId="4A9ED36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31.创建大熊猫、祁连山、若尔盖3个国家公园。</w:t>
      </w:r>
    </w:p>
    <w:p w14:paraId="1757AA3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32.陇南创建“两山”实践创新基地。</w:t>
      </w:r>
    </w:p>
    <w:p w14:paraId="50818233">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33.武威建设全国防沙治沙综合示范区。</w:t>
      </w:r>
    </w:p>
    <w:p w14:paraId="33DC07F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34.平凉创建国家生态文明建设示范区。</w:t>
      </w:r>
    </w:p>
    <w:p w14:paraId="16978917">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35.兰州建设国际物流分拨中心。</w:t>
      </w:r>
    </w:p>
    <w:p w14:paraId="5499A9D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36.支持敦煌申报国家文化出口基地。</w:t>
      </w:r>
    </w:p>
    <w:p w14:paraId="5EC7DEB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37.积石山县灾后重建。</w:t>
      </w:r>
    </w:p>
    <w:p w14:paraId="1303D3D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38.兰州建设青年发展型城市。</w:t>
      </w:r>
    </w:p>
    <w:p w14:paraId="4D10D45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39.长城、长征、黄河国家文化公园和大地湾国家考古遗址公园建设。</w:t>
      </w:r>
    </w:p>
    <w:p w14:paraId="79BF592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40.甘肃发展低空经济对策研究。</w:t>
      </w:r>
    </w:p>
    <w:p w14:paraId="7AA950D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41.国家西北区域应急救援中心建设。</w:t>
      </w:r>
    </w:p>
    <w:p w14:paraId="28AEBEA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42.推动我省寒旱农业高质量发展的意见建议。</w:t>
      </w:r>
    </w:p>
    <w:p w14:paraId="555F626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43.有关祁连山生态保护与综合治理的意见建议。</w:t>
      </w:r>
    </w:p>
    <w:p w14:paraId="0301B54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44.推动我省黄河流域生态保护和高质量发展意见建议。</w:t>
      </w:r>
    </w:p>
    <w:p w14:paraId="0A69C98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45.加强镍、钴等战略性矿产资源和产业供应链安全发展的意见建议。</w:t>
      </w:r>
    </w:p>
    <w:p w14:paraId="125F0EA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46.推动我省量子产业高质量发展的意见建议。</w:t>
      </w:r>
    </w:p>
    <w:p w14:paraId="3530FB86">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47.深入推进我省新型工作化、构建现代产业体系的意见建议。</w:t>
      </w:r>
    </w:p>
    <w:p w14:paraId="4F9369E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48.支持兰州打造先进制造业产业集群，提升首位度的意见建议。</w:t>
      </w:r>
    </w:p>
    <w:p w14:paraId="10B3B5A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49.强化甘肃大通道建设、提升对外开放能力和水平的意见建议。</w:t>
      </w:r>
    </w:p>
    <w:p w14:paraId="4473C10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 xml:space="preserve">50.持续推动我省核产业发展的意见建议。 </w:t>
      </w:r>
    </w:p>
    <w:p w14:paraId="4C6E7CF5">
      <w:pPr>
        <w:keepNext w:val="0"/>
        <w:keepLines w:val="0"/>
        <w:pageBreakBefore w:val="0"/>
        <w:widowControl w:val="0"/>
        <w:kinsoku/>
        <w:wordWrap/>
        <w:overflowPunct/>
        <w:topLinePunct w:val="0"/>
        <w:autoSpaceDE/>
        <w:autoSpaceDN/>
        <w:bidi w:val="0"/>
        <w:adjustRightInd/>
        <w:snapToGrid/>
        <w:spacing w:line="576" w:lineRule="exact"/>
        <w:ind w:firstLine="628"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color w:val="000000"/>
          <w:w w:val="96"/>
          <w:sz w:val="32"/>
          <w:szCs w:val="32"/>
          <w:lang w:val="en-US" w:eastAsia="zh-CN"/>
        </w:rPr>
        <w:t>1.制定培育发展新质生产力政策措施，支持战略产业健康发展。</w:t>
      </w:r>
    </w:p>
    <w:p w14:paraId="56E2FFF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52.完善流通体制，构建现代流通网络。</w:t>
      </w:r>
    </w:p>
    <w:p w14:paraId="06225B5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53.健全公共数据资源授权运营管理制度。</w:t>
      </w:r>
    </w:p>
    <w:p w14:paraId="4E633FF7">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54.健全重大节会促进对外合作机制，加强国际科技交流与合作。</w:t>
      </w:r>
    </w:p>
    <w:p w14:paraId="6860BF9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55.加快传统优势企业技术改造和大规模设备更新方面。</w:t>
      </w:r>
    </w:p>
    <w:p w14:paraId="78EAB6F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56.健全各市州产业协作体系，以飞地经济发展促进区域产业结构调整。</w:t>
      </w:r>
    </w:p>
    <w:p w14:paraId="28C948E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57.推动建立区域合作互助机制，促进跨区域科技合作。</w:t>
      </w:r>
    </w:p>
    <w:p w14:paraId="77070ED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58.强化开放平台，建设带动优势产业加快融入全球产业链供应链。</w:t>
      </w:r>
    </w:p>
    <w:p w14:paraId="47D7B45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59.推动大型科研基础设施和大型科研仪器开放共享。</w:t>
      </w:r>
    </w:p>
    <w:p w14:paraId="4B7D8186">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60.完善高校科技创新机制，提高成果转化效能。</w:t>
      </w:r>
    </w:p>
    <w:p w14:paraId="709DFE7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61.省内高校、科研院所等布局建设技术转移和产业化服务机制。</w:t>
      </w:r>
    </w:p>
    <w:p w14:paraId="291E13A8">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62.支持高等院校和科研院所参与共建“一带一路”科技创新行动计划。</w:t>
      </w:r>
    </w:p>
    <w:p w14:paraId="1188F4F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63.支持在甘全国重点实验室重组与建设。</w:t>
      </w:r>
    </w:p>
    <w:p w14:paraId="3BF42115">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64.推动兰州白银国家自主创新示范区和兰白科技创新改革试验区体制创新。</w:t>
      </w:r>
    </w:p>
    <w:p w14:paraId="0D84DF7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65.甘肃量子科技产业发展问题。</w:t>
      </w:r>
    </w:p>
    <w:p w14:paraId="338BC7B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66.加快推动甘肃生物医药产业迈入千亿级产业对策。</w:t>
      </w:r>
    </w:p>
    <w:p w14:paraId="6A1DDB8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67.加快建设庆阳全国一体化算力网络国家枢纽节点对策。</w:t>
      </w:r>
    </w:p>
    <w:p w14:paraId="4E58383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68.打造全国玉米制种基地、加工基地、集散中心和价格形成中心对策。</w:t>
      </w:r>
    </w:p>
    <w:p w14:paraId="35FFC1E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69.建设国家战略腹地背景下甘肃发展机遇和策略研究。</w:t>
      </w:r>
    </w:p>
    <w:p w14:paraId="4EF6077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70.“十四五”甘肃主要经济指标增速走在全国前列的可持续性研究。</w:t>
      </w:r>
    </w:p>
    <w:p w14:paraId="19497D8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71.甘肃提升开发区发展能级问题。</w:t>
      </w:r>
    </w:p>
    <w:p w14:paraId="69513E7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72.实施“强省会”行动中如何实现产业突破发展对策。</w:t>
      </w:r>
    </w:p>
    <w:p w14:paraId="4CB79987">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73.打造酒泉区域中心城市对策研究。</w:t>
      </w:r>
    </w:p>
    <w:p w14:paraId="0E9637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74.甘肃庆阳与陕西榆林经济发展比较研究。</w:t>
      </w:r>
    </w:p>
    <w:p w14:paraId="75788EEC">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75.实施“强科技”行动中促进中小企业专精特新发展对策研究。</w:t>
      </w:r>
    </w:p>
    <w:p w14:paraId="6E3DF77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76.健全科技型企业梯次培育体系。</w:t>
      </w:r>
    </w:p>
    <w:p w14:paraId="3AF8CA75">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77.健全促进专精特新中小企业发展壮大机制。</w:t>
      </w:r>
    </w:p>
    <w:p w14:paraId="1315F67E">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78.深化科技成果转化机制改革对策。</w:t>
      </w:r>
    </w:p>
    <w:p w14:paraId="2E000F6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79.优化科技领军人才发现机制和项目团队遴选机制。</w:t>
      </w:r>
    </w:p>
    <w:p w14:paraId="43124B0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80.甘肃构筑国家西部生态安全屏障对策。</w:t>
      </w:r>
    </w:p>
    <w:p w14:paraId="6C66B053">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81.甘肃参与全国碳市场建设对策。</w:t>
      </w:r>
    </w:p>
    <w:p w14:paraId="3469D35D">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82.甘肃水资源高效配置问题对策。</w:t>
      </w:r>
    </w:p>
    <w:p w14:paraId="4F90F0CA">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83.甘肃新能源快速发展背景下电力供需对策。</w:t>
      </w:r>
    </w:p>
    <w:p w14:paraId="12799D22">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84.甘肃发展新型储能产业的对策。</w:t>
      </w:r>
    </w:p>
    <w:p w14:paraId="7F52547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85.甘肃打造国际知名旅游目的地对策。</w:t>
      </w:r>
    </w:p>
    <w:p w14:paraId="27380CCF">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86.甘肃外贸挖潜提量增效问题。</w:t>
      </w:r>
    </w:p>
    <w:p w14:paraId="42E38CD6">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87.甘肃加快发展跨境电商对策。</w:t>
      </w:r>
    </w:p>
    <w:p w14:paraId="0F812B1B">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88.甘肃加快关键核心技术攻关力度对策。</w:t>
      </w:r>
    </w:p>
    <w:p w14:paraId="017571D2">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89.加大科技领域简政放权力度，营造鼓励创新，宽容失败的良好氛围。</w:t>
      </w:r>
    </w:p>
    <w:p w14:paraId="4894A9D4">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90.加快传统产业企业技术改造和大规模设备更新。</w:t>
      </w:r>
    </w:p>
    <w:p w14:paraId="573817E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91.推动新型农业经营主体扶持政策同带动农户增收挂钩。</w:t>
      </w:r>
    </w:p>
    <w:p w14:paraId="438F9C36">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92.甘肃前瞻性布局未来产业问题研究。</w:t>
      </w:r>
    </w:p>
    <w:p w14:paraId="373663D0">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93.加强采煤沉陷区综合治理，积极探索资源型地区转型发展新路径。</w:t>
      </w:r>
    </w:p>
    <w:p w14:paraId="464CBC7B">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94.大力发展绿色低碳经济，有序推进大型风电光伏基地和电力外送通道规划建设，加快重点行业清洁能源替代。</w:t>
      </w:r>
    </w:p>
    <w:p w14:paraId="4FFAE16B">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95.探索建立黄河全流域、市场化、多元化生态保护补偿机制。</w:t>
      </w:r>
    </w:p>
    <w:p w14:paraId="1E52146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96.完善祁连山国家级自然保护区、荒漠化综合防治。</w:t>
      </w:r>
    </w:p>
    <w:p w14:paraId="5B6407C6">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97.加快绿色矿山建设，加强尾矿库污染防治。</w:t>
      </w:r>
    </w:p>
    <w:p w14:paraId="6D4ACE01">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98.落实“双碳”战略，着力构建绿色低碳工业体系。</w:t>
      </w:r>
    </w:p>
    <w:p w14:paraId="08B928D2">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99.完善中医药传承创新发展政策方面。</w:t>
      </w:r>
    </w:p>
    <w:p w14:paraId="74B4C119">
      <w:pPr>
        <w:keepNext w:val="0"/>
        <w:keepLines w:val="0"/>
        <w:pageBreakBefore w:val="0"/>
        <w:widowControl w:val="0"/>
        <w:kinsoku/>
        <w:wordWrap/>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000000"/>
          <w:w w:val="96"/>
          <w:sz w:val="32"/>
          <w:szCs w:val="32"/>
          <w:lang w:val="en-US" w:eastAsia="zh-CN"/>
        </w:rPr>
      </w:pPr>
      <w:r>
        <w:rPr>
          <w:rFonts w:hint="eastAsia" w:ascii="仿宋_GB2312" w:hAnsi="仿宋_GB2312" w:eastAsia="仿宋_GB2312" w:cs="仿宋_GB2312"/>
          <w:b w:val="0"/>
          <w:bCs w:val="0"/>
          <w:color w:val="000000"/>
          <w:w w:val="96"/>
          <w:sz w:val="32"/>
          <w:szCs w:val="32"/>
          <w:lang w:val="en-US" w:eastAsia="zh-CN"/>
        </w:rPr>
        <w:t>100.关于甘肃加快发展新质生产力问题研究。</w:t>
      </w:r>
    </w:p>
    <w:p w14:paraId="2092DD46">
      <w:pPr>
        <w:keepNext w:val="0"/>
        <w:keepLines w:val="0"/>
        <w:pageBreakBefore w:val="0"/>
        <w:widowControl w:val="0"/>
        <w:kinsoku/>
        <w:wordWrap/>
        <w:overflowPunct/>
        <w:topLinePunct w:val="0"/>
        <w:autoSpaceDE/>
        <w:autoSpaceDN/>
        <w:bidi w:val="0"/>
        <w:adjustRightInd/>
        <w:snapToGrid/>
        <w:spacing w:line="576" w:lineRule="exact"/>
        <w:ind w:firstLine="524" w:firstLineChars="200"/>
        <w:textAlignment w:val="auto"/>
        <w:rPr>
          <w:rFonts w:hint="eastAsia" w:ascii="CESI仿宋-GB2312" w:hAnsi="CESI仿宋-GB2312" w:eastAsia="CESI仿宋-GB2312" w:cs="CESI仿宋-GB2312"/>
          <w:color w:val="000000"/>
          <w:w w:val="96"/>
          <w:sz w:val="28"/>
          <w:szCs w:val="28"/>
          <w:lang w:val="en-US" w:eastAsia="zh-CN"/>
        </w:rPr>
      </w:pPr>
    </w:p>
    <w:p w14:paraId="093611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2312" w:hAnsi="CESI仿宋-GB2312" w:eastAsia="CESI仿宋-GB2312" w:cs="CESI仿宋-GB2312"/>
          <w:color w:val="000000"/>
          <w:w w:val="96"/>
          <w:sz w:val="28"/>
          <w:szCs w:val="28"/>
          <w:lang w:val="en-US" w:eastAsia="zh-CN"/>
        </w:rPr>
      </w:pPr>
    </w:p>
    <w:p w14:paraId="2BE01093">
      <w:pPr>
        <w:jc w:val="both"/>
        <w:rPr>
          <w:rFonts w:hint="eastAsia"/>
          <w:lang w:eastAsia="zh-CN"/>
        </w:rPr>
      </w:pPr>
    </w:p>
    <w:p w14:paraId="324907D6">
      <w:pPr>
        <w:jc w:val="both"/>
        <w:rPr>
          <w:rFonts w:hint="eastAsia"/>
          <w:lang w:eastAsia="zh-CN"/>
        </w:rPr>
      </w:pPr>
    </w:p>
    <w:p w14:paraId="5B723672">
      <w:pPr>
        <w:jc w:val="both"/>
        <w:rPr>
          <w:rFonts w:hint="eastAsia"/>
          <w:lang w:eastAsia="zh-CN"/>
        </w:rPr>
      </w:pPr>
    </w:p>
    <w:p w14:paraId="74B74E2E">
      <w:pPr>
        <w:jc w:val="both"/>
        <w:rPr>
          <w:rFonts w:hint="eastAsia"/>
          <w:lang w:eastAsia="zh-CN"/>
        </w:rPr>
      </w:pPr>
    </w:p>
    <w:p w14:paraId="5BFEEA18">
      <w:pPr>
        <w:jc w:val="both"/>
        <w:rPr>
          <w:rFonts w:hint="eastAsia"/>
          <w:lang w:eastAsia="zh-CN"/>
        </w:rPr>
      </w:pPr>
    </w:p>
    <w:p w14:paraId="02EA4CAD">
      <w:pPr>
        <w:jc w:val="both"/>
        <w:rPr>
          <w:rFonts w:hint="eastAsia"/>
          <w:lang w:eastAsia="zh-CN"/>
        </w:rPr>
      </w:pPr>
    </w:p>
    <w:p w14:paraId="2D0A235F">
      <w:pPr>
        <w:jc w:val="both"/>
        <w:rPr>
          <w:rFonts w:hint="eastAsia"/>
          <w:lang w:eastAsia="zh-CN"/>
        </w:rPr>
      </w:pPr>
    </w:p>
    <w:p w14:paraId="317D0537">
      <w:pPr>
        <w:jc w:val="both"/>
        <w:rPr>
          <w:rFonts w:hint="eastAsia"/>
          <w:lang w:eastAsia="zh-CN"/>
        </w:rPr>
      </w:pPr>
    </w:p>
    <w:p w14:paraId="5BFB6FE8">
      <w:pPr>
        <w:bidi w:val="0"/>
        <w:jc w:val="left"/>
        <w:rPr>
          <w:rFonts w:hint="default" w:eastAsia="仿宋_GB2312"/>
          <w:spacing w:val="-6"/>
          <w:kern w:val="2"/>
          <w:sz w:val="32"/>
          <w:lang w:val="en" w:eastAsia="zh-CN" w:bidi="ar-SA"/>
        </w:rPr>
      </w:pPr>
    </w:p>
    <w:sectPr>
      <w:footerReference r:id="rId7" w:type="first"/>
      <w:footerReference r:id="rId5" w:type="default"/>
      <w:footerReference r:id="rId6" w:type="even"/>
      <w:pgSz w:w="11906" w:h="16838"/>
      <w:pgMar w:top="2098" w:right="1474" w:bottom="1984" w:left="1588" w:header="0" w:footer="0" w:gutter="0"/>
      <w:pgBorders>
        <w:top w:val="none" w:sz="0" w:space="0"/>
        <w:left w:val="none" w:sz="0" w:space="0"/>
        <w:bottom w:val="none" w:sz="0" w:space="0"/>
        <w:right w:val="none" w:sz="0" w:space="0"/>
      </w:pgBorders>
      <w:pgNumType w:fmt="decimal"/>
      <w:cols w:space="720" w:num="1"/>
      <w:titlePg/>
      <w:rtlGutter w:val="0"/>
      <w:docGrid w:type="linesAndChars" w:linePitch="608"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800002BF" w:usb1="184F6CF8" w:usb2="00000012"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1F5E">
    <w:pPr>
      <w:pStyle w:val="3"/>
      <w:wordWrap w:val="0"/>
      <w:spacing w:after="530" w:afterLines="221" w:line="440"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-365125</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E298BE">
                          <w:pPr>
                            <w:pStyle w:val="3"/>
                            <w:wordWrap w:val="0"/>
                            <w:spacing w:after="530" w:afterLines="221" w:line="440" w:lineRule="auto"/>
                            <w:ind w:right="308" w:rightChars="100"/>
                            <w:jc w:val="righ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28.75pt;height:144pt;width:144pt;mso-position-horizontal:outside;mso-position-horizontal-relative:margin;mso-wrap-style:none;z-index:251659264;mso-width-relative:page;mso-height-relative:page;" filled="f" stroked="f" coordsize="21600,21600" o:gfxdata="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gJ0X2AAAAAgBAAAPAAAAAAAAAAEAIAAA&#10;ACIAAABkcnMvZG93bnJldi54bWxQSwECFAAUAAAACACHTuJAAlSfRNMBAACmAwAADgAAAAAAAAAB&#10;ACAAAAAnAQAAZHJzL2Uyb0RvYy54bWxQSwUGAAAAAAYABgBZAQAAbAUAAAAA&#10;">
              <v:fill on="f" focussize="0,0"/>
              <v:stroke on="f" weight="1.25pt"/>
              <v:imagedata o:title=""/>
              <o:lock v:ext="edit" aspectratio="f"/>
              <v:textbox inset="0mm,0mm,0mm,0mm" style="mso-fit-shape-to-text:t;">
                <w:txbxContent>
                  <w:p w14:paraId="59E298BE">
                    <w:pPr>
                      <w:pStyle w:val="3"/>
                      <w:wordWrap w:val="0"/>
                      <w:spacing w:after="530" w:afterLines="221" w:line="440" w:lineRule="auto"/>
                      <w:ind w:right="308" w:rightChars="100"/>
                      <w:jc w:val="righ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9C5C">
    <w:pPr>
      <w:pStyle w:val="3"/>
      <w:tabs>
        <w:tab w:val="left" w:pos="373"/>
        <w:tab w:val="clear" w:pos="4153"/>
      </w:tabs>
      <w:spacing w:after="528" w:afterLines="220" w:line="432" w:lineRule="auto"/>
      <w:rPr>
        <w:rStyle w:val="9"/>
        <w:rFonts w:hint="eastAsia" w:ascii="CESI仿宋-GB2312" w:hAnsi="CESI仿宋-GB2312" w:eastAsia="CESI仿宋-GB2312" w:cs="CESI仿宋-GB2312"/>
        <w:sz w:val="28"/>
      </w:rPr>
    </w:pPr>
    <w:r>
      <w:rPr>
        <w:rFonts w:hint="eastAsia" w:ascii="CESI仿宋-GB2312" w:hAnsi="CESI仿宋-GB2312" w:eastAsia="CESI仿宋-GB2312" w:cs="CESI仿宋-GB2312"/>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-365125</wp:posOffset>
              </wp:positionV>
              <wp:extent cx="748030" cy="80200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748030" cy="802005"/>
                      </a:xfrm>
                      <a:prstGeom prst="rect">
                        <a:avLst/>
                      </a:prstGeom>
                      <a:noFill/>
                      <a:ln w="15875">
                        <a:noFill/>
                      </a:ln>
                    </wps:spPr>
                    <wps:txbx>
                      <w:txbxContent>
                        <w:p w14:paraId="12FB5D1D">
                          <w:pPr>
                            <w:pStyle w:val="3"/>
                            <w:spacing w:after="528" w:afterLines="220" w:line="432" w:lineRule="auto"/>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w:t>
                          </w:r>
                        </w:p>
                      </w:txbxContent>
                    </wps:txbx>
                    <wps:bodyPr wrap="square" lIns="0" tIns="0" rIns="0" bIns="0" upright="0"/>
                  </wps:wsp>
                </a:graphicData>
              </a:graphic>
            </wp:anchor>
          </w:drawing>
        </mc:Choice>
        <mc:Fallback>
          <w:pict>
            <v:shape id="文本框 1027" o:spid="_x0000_s1026" o:spt="202" type="#_x0000_t202" style="position:absolute;left:0pt;margin-top:-28.75pt;height:63.15pt;width:58.9pt;mso-position-horizontal:outside;mso-position-horizontal-relative:margin;z-index:251660288;mso-width-relative:page;mso-height-relative:page;" filled="f" stroked="f" coordsize="21600,21600" o:gfxdata="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q7zLWAAAABwEAAA8AAAAAAAAAAQAgAAAAIgAAAGRy&#10;cy9kb3ducmV2LnhtbFBLAQIUABQAAAAIAIdO4kDeekJEzgEAAIwDAAAOAAAAAAAAAAEAIAAAACUB&#10;AABkcnMvZTJvRG9jLnhtbFBLBQYAAAAABgAGAFkBAABlBQAAAAA=&#10;">
              <v:fill on="f" focussize="0,0"/>
              <v:stroke on="f" weight="1.25pt"/>
              <v:imagedata o:title=""/>
              <o:lock v:ext="edit" aspectratio="f"/>
              <v:textbox inset="0mm,0mm,0mm,0mm">
                <w:txbxContent>
                  <w:p w14:paraId="12FB5D1D">
                    <w:pPr>
                      <w:pStyle w:val="3"/>
                      <w:spacing w:after="528" w:afterLines="220" w:line="432" w:lineRule="auto"/>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3A57">
    <w:pPr>
      <w:pStyle w:val="3"/>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-685800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A7FBD8">
                          <w:pPr>
                            <w:pStyle w:val="3"/>
                            <w:rPr>
                              <w:rFonts w:hint="eastAsia" w:ascii="CESI楷体-GB2312" w:hAnsi="CESI楷体-GB2312" w:eastAsia="CESI楷体-GB2312" w:cs="CESI楷体-GB2312"/>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54pt;height:144pt;width:144pt;mso-position-horizontal:outside;mso-position-horizontal-relative:margin;mso-wrap-style:none;z-index:251661312;mso-width-relative:page;mso-height-relative:page;" filled="f" stroked="f" coordsize="21600,21600" o:gfxdata="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7/2bTWAAAACQEAAA8AAAAAAAAAAQAgAAAA&#10;IgAAAGRycy9kb3ducmV2LnhtbFBLAQIUABQAAAAIAIdO4kAgFWIF1AEAAKYDAAAOAAAAAAAAAAEA&#10;IAAAACUBAABkcnMvZTJvRG9jLnhtbFBLBQYAAAAABgAGAFkBAABrBQAAAAA=&#10;">
              <v:fill on="f" focussize="0,0"/>
              <v:stroke on="f" weight="1.25pt"/>
              <v:imagedata o:title=""/>
              <o:lock v:ext="edit" aspectratio="f"/>
              <v:textbox inset="0mm,0mm,0mm,0mm" style="mso-fit-shape-to-text:t;">
                <w:txbxContent>
                  <w:p w14:paraId="21A7FBD8">
                    <w:pPr>
                      <w:pStyle w:val="3"/>
                      <w:rPr>
                        <w:rFonts w:hint="eastAsia" w:ascii="CESI楷体-GB2312" w:hAnsi="CESI楷体-GB2312" w:eastAsia="CESI楷体-GB2312" w:cs="CESI楷体-GB2312"/>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60"/>
  <w:evenAndOddHeaders w:val="1"/>
  <w:drawingGridHorizontalSpacing w:val="308"/>
  <w:drawingGridVerticalSpacing w:val="30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WFlY2Y2MDdmMjYxNWVlMzNkNDY5ZDYzZmUyNGEifQ=="/>
    <w:docVar w:name="iDocStyle" w:val="2"/>
  </w:docVars>
  <w:rsids>
    <w:rsidRoot w:val="00172A27"/>
    <w:rsid w:val="00434253"/>
    <w:rsid w:val="007E70F2"/>
    <w:rsid w:val="023B7512"/>
    <w:rsid w:val="02A757AF"/>
    <w:rsid w:val="0420471B"/>
    <w:rsid w:val="0484458C"/>
    <w:rsid w:val="056858EB"/>
    <w:rsid w:val="05F27D2D"/>
    <w:rsid w:val="06A50054"/>
    <w:rsid w:val="06CF1799"/>
    <w:rsid w:val="079A2388"/>
    <w:rsid w:val="07C95455"/>
    <w:rsid w:val="07CF0A92"/>
    <w:rsid w:val="07D91E6C"/>
    <w:rsid w:val="081F25E1"/>
    <w:rsid w:val="08F97D45"/>
    <w:rsid w:val="094B7B50"/>
    <w:rsid w:val="0BD5688A"/>
    <w:rsid w:val="0C9C373F"/>
    <w:rsid w:val="0CCE7DBE"/>
    <w:rsid w:val="0DB3678A"/>
    <w:rsid w:val="0EBC06F1"/>
    <w:rsid w:val="0F5D6446"/>
    <w:rsid w:val="10E55348"/>
    <w:rsid w:val="10F20DDB"/>
    <w:rsid w:val="117F1CC3"/>
    <w:rsid w:val="11D1624A"/>
    <w:rsid w:val="11D413CD"/>
    <w:rsid w:val="12132537"/>
    <w:rsid w:val="12864AD5"/>
    <w:rsid w:val="132248F2"/>
    <w:rsid w:val="13ED1A2F"/>
    <w:rsid w:val="15357481"/>
    <w:rsid w:val="156947AC"/>
    <w:rsid w:val="15DC4AEB"/>
    <w:rsid w:val="16B37836"/>
    <w:rsid w:val="176F4610"/>
    <w:rsid w:val="17E54B40"/>
    <w:rsid w:val="17FB982C"/>
    <w:rsid w:val="19C11524"/>
    <w:rsid w:val="1B3006DC"/>
    <w:rsid w:val="1C7C6848"/>
    <w:rsid w:val="1CCB1E4B"/>
    <w:rsid w:val="1CDA2465"/>
    <w:rsid w:val="1D3A6AD3"/>
    <w:rsid w:val="1D561A2F"/>
    <w:rsid w:val="1D7F2BF3"/>
    <w:rsid w:val="1DD7174F"/>
    <w:rsid w:val="1DED3227"/>
    <w:rsid w:val="1E5F7CE3"/>
    <w:rsid w:val="1F21724F"/>
    <w:rsid w:val="1F5008F0"/>
    <w:rsid w:val="1FEA526B"/>
    <w:rsid w:val="1FEF3504"/>
    <w:rsid w:val="206372DA"/>
    <w:rsid w:val="21667CED"/>
    <w:rsid w:val="21D81213"/>
    <w:rsid w:val="22D8243B"/>
    <w:rsid w:val="2378543C"/>
    <w:rsid w:val="23E11F56"/>
    <w:rsid w:val="24001E9D"/>
    <w:rsid w:val="241A3671"/>
    <w:rsid w:val="24634140"/>
    <w:rsid w:val="274676FC"/>
    <w:rsid w:val="2A8D1D2B"/>
    <w:rsid w:val="2BF91CA4"/>
    <w:rsid w:val="2C645E65"/>
    <w:rsid w:val="2E8F63EE"/>
    <w:rsid w:val="2F043E2F"/>
    <w:rsid w:val="2F5B98F1"/>
    <w:rsid w:val="2FDA1F57"/>
    <w:rsid w:val="2FDAB9F1"/>
    <w:rsid w:val="303C73AF"/>
    <w:rsid w:val="313F7767"/>
    <w:rsid w:val="32843DF1"/>
    <w:rsid w:val="328B7EF8"/>
    <w:rsid w:val="33903029"/>
    <w:rsid w:val="339729B4"/>
    <w:rsid w:val="33BBEB70"/>
    <w:rsid w:val="33F00AC4"/>
    <w:rsid w:val="33FA4C57"/>
    <w:rsid w:val="342F3E2C"/>
    <w:rsid w:val="356A4AAD"/>
    <w:rsid w:val="37B77B75"/>
    <w:rsid w:val="37FD6C1D"/>
    <w:rsid w:val="38E42B66"/>
    <w:rsid w:val="39FF6705"/>
    <w:rsid w:val="3A2B5D97"/>
    <w:rsid w:val="3A59A3F8"/>
    <w:rsid w:val="3A7F4B06"/>
    <w:rsid w:val="3AB55CFA"/>
    <w:rsid w:val="3B013DDA"/>
    <w:rsid w:val="3BF66C71"/>
    <w:rsid w:val="3C520284"/>
    <w:rsid w:val="3C743CBC"/>
    <w:rsid w:val="3C881C2C"/>
    <w:rsid w:val="3CF9D7AE"/>
    <w:rsid w:val="3DB8304E"/>
    <w:rsid w:val="3DC10E17"/>
    <w:rsid w:val="3DFA2BBE"/>
    <w:rsid w:val="3DFFC1A8"/>
    <w:rsid w:val="3E379AE1"/>
    <w:rsid w:val="3F6F584D"/>
    <w:rsid w:val="3FBC5F62"/>
    <w:rsid w:val="3FBFFD4F"/>
    <w:rsid w:val="3FEF0119"/>
    <w:rsid w:val="401436CA"/>
    <w:rsid w:val="405C0524"/>
    <w:rsid w:val="41101E4C"/>
    <w:rsid w:val="42176DFB"/>
    <w:rsid w:val="42345F07"/>
    <w:rsid w:val="42794B49"/>
    <w:rsid w:val="44215F39"/>
    <w:rsid w:val="442D73A0"/>
    <w:rsid w:val="44AC00B9"/>
    <w:rsid w:val="456033DF"/>
    <w:rsid w:val="46633F07"/>
    <w:rsid w:val="479C75F5"/>
    <w:rsid w:val="47E258D1"/>
    <w:rsid w:val="4AAE061C"/>
    <w:rsid w:val="4B0B13AD"/>
    <w:rsid w:val="4B4B5EC8"/>
    <w:rsid w:val="4B77583B"/>
    <w:rsid w:val="4BE52395"/>
    <w:rsid w:val="4C1E0ABA"/>
    <w:rsid w:val="4C7C75DA"/>
    <w:rsid w:val="4CCD0C8D"/>
    <w:rsid w:val="4CF3E4F8"/>
    <w:rsid w:val="4E1B36E1"/>
    <w:rsid w:val="4EA8761A"/>
    <w:rsid w:val="4EED53E8"/>
    <w:rsid w:val="4FDF5C10"/>
    <w:rsid w:val="4FF7BBA3"/>
    <w:rsid w:val="506449AA"/>
    <w:rsid w:val="506D4B6B"/>
    <w:rsid w:val="5245110A"/>
    <w:rsid w:val="52654633"/>
    <w:rsid w:val="52E5798E"/>
    <w:rsid w:val="52FB0F65"/>
    <w:rsid w:val="534A18B1"/>
    <w:rsid w:val="534A5134"/>
    <w:rsid w:val="53AB3ED4"/>
    <w:rsid w:val="54C804C2"/>
    <w:rsid w:val="55AB657D"/>
    <w:rsid w:val="55F73A99"/>
    <w:rsid w:val="56C255A3"/>
    <w:rsid w:val="56ED52AB"/>
    <w:rsid w:val="56FEFFBC"/>
    <w:rsid w:val="573E29E5"/>
    <w:rsid w:val="57981C4F"/>
    <w:rsid w:val="57EE57E9"/>
    <w:rsid w:val="58140590"/>
    <w:rsid w:val="58764423"/>
    <w:rsid w:val="58AD748A"/>
    <w:rsid w:val="59972C8B"/>
    <w:rsid w:val="5AA9184E"/>
    <w:rsid w:val="5BBE6AB8"/>
    <w:rsid w:val="5BE9D968"/>
    <w:rsid w:val="5C381F5A"/>
    <w:rsid w:val="5C813653"/>
    <w:rsid w:val="5C883DDD"/>
    <w:rsid w:val="5CB1580F"/>
    <w:rsid w:val="5DF50FB6"/>
    <w:rsid w:val="5E340A9B"/>
    <w:rsid w:val="5F5A40DA"/>
    <w:rsid w:val="5F6EF591"/>
    <w:rsid w:val="5F7DBD10"/>
    <w:rsid w:val="5F956A3B"/>
    <w:rsid w:val="5FAD4700"/>
    <w:rsid w:val="5FBF52AA"/>
    <w:rsid w:val="5FE274DC"/>
    <w:rsid w:val="5FFF4350"/>
    <w:rsid w:val="612123E7"/>
    <w:rsid w:val="61D66A13"/>
    <w:rsid w:val="61EB75B2"/>
    <w:rsid w:val="62333529"/>
    <w:rsid w:val="62455D7E"/>
    <w:rsid w:val="62BD348D"/>
    <w:rsid w:val="634D3C76"/>
    <w:rsid w:val="6386AA61"/>
    <w:rsid w:val="638805D7"/>
    <w:rsid w:val="64710555"/>
    <w:rsid w:val="65302858"/>
    <w:rsid w:val="65F627C5"/>
    <w:rsid w:val="67041B93"/>
    <w:rsid w:val="67EFB7CD"/>
    <w:rsid w:val="680571B7"/>
    <w:rsid w:val="680B32BF"/>
    <w:rsid w:val="6838670D"/>
    <w:rsid w:val="687605C0"/>
    <w:rsid w:val="692C2E86"/>
    <w:rsid w:val="69931E41"/>
    <w:rsid w:val="6A6A63A4"/>
    <w:rsid w:val="6ABB58F6"/>
    <w:rsid w:val="6AE517EE"/>
    <w:rsid w:val="6BB256BF"/>
    <w:rsid w:val="6BFB5F69"/>
    <w:rsid w:val="6C340216"/>
    <w:rsid w:val="6DFF5F59"/>
    <w:rsid w:val="6E34575E"/>
    <w:rsid w:val="6EDF1273"/>
    <w:rsid w:val="6EE59F02"/>
    <w:rsid w:val="6EF5C9FC"/>
    <w:rsid w:val="6EFCE8DD"/>
    <w:rsid w:val="6F67637A"/>
    <w:rsid w:val="6F7D3176"/>
    <w:rsid w:val="6F7F4AAE"/>
    <w:rsid w:val="6FAD5521"/>
    <w:rsid w:val="6FEF83C8"/>
    <w:rsid w:val="6FFF5CCE"/>
    <w:rsid w:val="6FFF91A2"/>
    <w:rsid w:val="70073847"/>
    <w:rsid w:val="714C6B88"/>
    <w:rsid w:val="72FF1EC0"/>
    <w:rsid w:val="7365B59D"/>
    <w:rsid w:val="737B61EA"/>
    <w:rsid w:val="73B76E62"/>
    <w:rsid w:val="73F23645"/>
    <w:rsid w:val="73F6B361"/>
    <w:rsid w:val="73FF4F5E"/>
    <w:rsid w:val="743C27BF"/>
    <w:rsid w:val="74BBE450"/>
    <w:rsid w:val="75FA77F5"/>
    <w:rsid w:val="763273F7"/>
    <w:rsid w:val="76980DEE"/>
    <w:rsid w:val="76BB5295"/>
    <w:rsid w:val="76D05224"/>
    <w:rsid w:val="76D4AC46"/>
    <w:rsid w:val="76ED2563"/>
    <w:rsid w:val="777F67D8"/>
    <w:rsid w:val="77F212DD"/>
    <w:rsid w:val="77F77773"/>
    <w:rsid w:val="77FB44E7"/>
    <w:rsid w:val="77FFAE3E"/>
    <w:rsid w:val="783930A9"/>
    <w:rsid w:val="79345466"/>
    <w:rsid w:val="795F1311"/>
    <w:rsid w:val="796A5940"/>
    <w:rsid w:val="79A559B4"/>
    <w:rsid w:val="79F1CDEC"/>
    <w:rsid w:val="7A4E3431"/>
    <w:rsid w:val="7A8F40D6"/>
    <w:rsid w:val="7AD60415"/>
    <w:rsid w:val="7AF778F1"/>
    <w:rsid w:val="7B3DEF75"/>
    <w:rsid w:val="7BEFD27D"/>
    <w:rsid w:val="7BEFE119"/>
    <w:rsid w:val="7C4B2424"/>
    <w:rsid w:val="7C676684"/>
    <w:rsid w:val="7D7B4EC9"/>
    <w:rsid w:val="7DA61402"/>
    <w:rsid w:val="7DF24E2F"/>
    <w:rsid w:val="7DFA259F"/>
    <w:rsid w:val="7DFD6C63"/>
    <w:rsid w:val="7DFF10EF"/>
    <w:rsid w:val="7E0769F8"/>
    <w:rsid w:val="7E3F8F2C"/>
    <w:rsid w:val="7E6F2199"/>
    <w:rsid w:val="7EE7CBFC"/>
    <w:rsid w:val="7EFB1660"/>
    <w:rsid w:val="7EFFF5D9"/>
    <w:rsid w:val="7F1B9A1F"/>
    <w:rsid w:val="7F5E8EFA"/>
    <w:rsid w:val="7F5EE7CD"/>
    <w:rsid w:val="7F7EAA2B"/>
    <w:rsid w:val="7FCBD302"/>
    <w:rsid w:val="7FFF286F"/>
    <w:rsid w:val="88DEC102"/>
    <w:rsid w:val="896B2AAD"/>
    <w:rsid w:val="8E7852AF"/>
    <w:rsid w:val="8EDD2881"/>
    <w:rsid w:val="8EDE14B3"/>
    <w:rsid w:val="9775BEC5"/>
    <w:rsid w:val="97EF91FB"/>
    <w:rsid w:val="9BE5A70D"/>
    <w:rsid w:val="9EDF4C0D"/>
    <w:rsid w:val="A75F328C"/>
    <w:rsid w:val="AD3A8F0E"/>
    <w:rsid w:val="AF0F0E1D"/>
    <w:rsid w:val="AFEFA529"/>
    <w:rsid w:val="AFFD943A"/>
    <w:rsid w:val="B1CFFD56"/>
    <w:rsid w:val="B5EB229B"/>
    <w:rsid w:val="B73338F0"/>
    <w:rsid w:val="B9FE23CF"/>
    <w:rsid w:val="BA7B23C6"/>
    <w:rsid w:val="BB7D4BF7"/>
    <w:rsid w:val="BD7F6492"/>
    <w:rsid w:val="BDEEB84E"/>
    <w:rsid w:val="BDFFC9BB"/>
    <w:rsid w:val="BE77FD5B"/>
    <w:rsid w:val="BEFBE9E2"/>
    <w:rsid w:val="BFFF1FC4"/>
    <w:rsid w:val="C77E206D"/>
    <w:rsid w:val="C9FFF3FE"/>
    <w:rsid w:val="CAB19239"/>
    <w:rsid w:val="CBFF8FED"/>
    <w:rsid w:val="CEBE51D9"/>
    <w:rsid w:val="D3F79E99"/>
    <w:rsid w:val="D777535D"/>
    <w:rsid w:val="D7964AFC"/>
    <w:rsid w:val="D9FD10AF"/>
    <w:rsid w:val="DBDBAFCF"/>
    <w:rsid w:val="DCC1336D"/>
    <w:rsid w:val="DE6F15D6"/>
    <w:rsid w:val="DEBF735E"/>
    <w:rsid w:val="DEDB303A"/>
    <w:rsid w:val="DF7F14EB"/>
    <w:rsid w:val="DFE76DE0"/>
    <w:rsid w:val="DFEA062C"/>
    <w:rsid w:val="DFEE8A84"/>
    <w:rsid w:val="DFF7A636"/>
    <w:rsid w:val="DFF7FFD5"/>
    <w:rsid w:val="DFFBEEE4"/>
    <w:rsid w:val="E76FCC86"/>
    <w:rsid w:val="E9727620"/>
    <w:rsid w:val="EBC3BCCD"/>
    <w:rsid w:val="EBEFE24A"/>
    <w:rsid w:val="ECFC0B17"/>
    <w:rsid w:val="ECFFDF75"/>
    <w:rsid w:val="EDBF671B"/>
    <w:rsid w:val="EDFA86BE"/>
    <w:rsid w:val="EDFAE596"/>
    <w:rsid w:val="EEA75DE1"/>
    <w:rsid w:val="EEBF9B59"/>
    <w:rsid w:val="EF6F93D1"/>
    <w:rsid w:val="EFB93BC2"/>
    <w:rsid w:val="EFDEACB9"/>
    <w:rsid w:val="F45CB7AF"/>
    <w:rsid w:val="F518BD2F"/>
    <w:rsid w:val="F65D5635"/>
    <w:rsid w:val="F7AF157A"/>
    <w:rsid w:val="F7C92E59"/>
    <w:rsid w:val="F7D71C5D"/>
    <w:rsid w:val="F7E7D8CF"/>
    <w:rsid w:val="F7FF66F4"/>
    <w:rsid w:val="FA5C9600"/>
    <w:rsid w:val="FA9FBCCF"/>
    <w:rsid w:val="FAFF49BF"/>
    <w:rsid w:val="FB3BF069"/>
    <w:rsid w:val="FB7B9699"/>
    <w:rsid w:val="FBBD94F7"/>
    <w:rsid w:val="FBD7B55C"/>
    <w:rsid w:val="FBFD2093"/>
    <w:rsid w:val="FBFF3FA6"/>
    <w:rsid w:val="FCA941CB"/>
    <w:rsid w:val="FCEBB51D"/>
    <w:rsid w:val="FD962B1E"/>
    <w:rsid w:val="FDADD142"/>
    <w:rsid w:val="FE1EEF06"/>
    <w:rsid w:val="FE7906C3"/>
    <w:rsid w:val="FEA3BA90"/>
    <w:rsid w:val="FEB6671E"/>
    <w:rsid w:val="FEB6E311"/>
    <w:rsid w:val="FEBE12E7"/>
    <w:rsid w:val="FEDF062E"/>
    <w:rsid w:val="FF4B39DC"/>
    <w:rsid w:val="FF55C659"/>
    <w:rsid w:val="FF5EF725"/>
    <w:rsid w:val="FF76580D"/>
    <w:rsid w:val="FF7F479D"/>
    <w:rsid w:val="FFDDE753"/>
    <w:rsid w:val="FFEBE21A"/>
    <w:rsid w:val="FFFDE490"/>
    <w:rsid w:val="FFFF4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contextualSpacing/>
    </w:pPr>
    <w:rPr>
      <w:rFonts w:ascii="Calibri" w:hAnsi="Calibri" w:eastAsia="宋体" w:cs="Times New Roman"/>
      <w:spacing w:val="0"/>
      <w:sz w:val="21"/>
      <w:szCs w:val="22"/>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Calibri" w:hAnsi="Calibri" w:eastAsia="宋体" w:cs="Times New Roman"/>
      <w:b/>
    </w:rPr>
  </w:style>
  <w:style w:type="character" w:styleId="9">
    <w:name w:val="page number"/>
    <w:basedOn w:val="7"/>
    <w:qFormat/>
    <w:uiPriority w:val="0"/>
  </w:style>
  <w:style w:type="character" w:styleId="10">
    <w:name w:val="line number"/>
    <w:basedOn w:val="7"/>
    <w:qFormat/>
    <w:uiPriority w:val="0"/>
  </w:style>
  <w:style w:type="paragraph" w:customStyle="1" w:styleId="11">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2110</Words>
  <Characters>2307</Characters>
  <Lines>0</Lines>
  <Paragraphs>0</Paragraphs>
  <TotalTime>0.333333333333333</TotalTime>
  <ScaleCrop>false</ScaleCrop>
  <LinksUpToDate>false</LinksUpToDate>
  <CharactersWithSpaces>2309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2024-11-10T07:24:00Z</dcterms:created>
  <dc:creator>若冰</dc:creator>
  <cp:lastModifiedBy>啾咪</cp:lastModifiedBy>
  <dcterms:modified xsi:type="dcterms:W3CDTF">2024-11-11T07:15:45Z</dcterms:modified>
  <dc:title>关于申报2025年甘肃省科协决策咨询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公文模板版本">
    <vt:lpwstr>20160129</vt:lpwstr>
  </property>
  <property fmtid="{D5CDD505-2E9C-101B-9397-08002B2CF9AE}" pid="4" name="ICV">
    <vt:lpwstr>5273C390E3DC4D7A9CD1A081F5B54AF4_13</vt:lpwstr>
  </property>
  <property fmtid="{D5CDD505-2E9C-101B-9397-08002B2CF9AE}" pid="5" name="文种">
    <vt:lpwstr/>
  </property>
</Properties>
</file>