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Cs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auto"/>
          <w:sz w:val="32"/>
          <w:szCs w:val="32"/>
        </w:rPr>
        <w:t>附件1</w:t>
      </w:r>
    </w:p>
    <w:p>
      <w:pPr>
        <w:rPr>
          <w:rFonts w:ascii="Times New Roman" w:hAnsi="Times New Roman" w:eastAsia="黑体" w:cs="Times New Roman"/>
          <w:bCs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jc w:val="center"/>
        <w:rPr>
          <w:rFonts w:ascii="方正小标宋简体" w:hAnsi="Times New Roman" w:eastAsia="方正小标宋简体" w:cs="Times New Roman"/>
          <w:b/>
          <w:color w:val="auto"/>
          <w:sz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color w:val="auto"/>
          <w:sz w:val="44"/>
        </w:rPr>
        <w:t>高校教学实验室安全工作年度报告</w:t>
      </w:r>
    </w:p>
    <w:bookmarkEnd w:id="0"/>
    <w:p>
      <w:pPr>
        <w:jc w:val="center"/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color w:val="auto"/>
          <w:sz w:val="28"/>
        </w:rPr>
      </w:pPr>
      <w:r>
        <w:rPr>
          <w:rFonts w:ascii="Times New Roman" w:hAnsi="Times New Roman" w:eastAsia="楷体_GB2312" w:cs="Times New Roman"/>
          <w:color w:val="auto"/>
          <w:sz w:val="28"/>
        </w:rPr>
        <w:t>（20</w:t>
      </w:r>
      <w:r>
        <w:rPr>
          <w:rFonts w:hint="eastAsia" w:ascii="Times New Roman" w:hAnsi="Times New Roman" w:eastAsia="楷体_GB2312" w:cs="Times New Roman"/>
          <w:color w:val="auto"/>
          <w:sz w:val="28"/>
        </w:rPr>
        <w:t xml:space="preserve">  </w:t>
      </w:r>
      <w:r>
        <w:rPr>
          <w:rFonts w:ascii="Times New Roman" w:hAnsi="Times New Roman" w:eastAsia="楷体_GB2312" w:cs="Times New Roman"/>
          <w:color w:val="auto"/>
          <w:sz w:val="28"/>
        </w:rPr>
        <w:t>年1月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—</w:t>
      </w:r>
      <w:r>
        <w:rPr>
          <w:rFonts w:ascii="Times New Roman" w:hAnsi="Times New Roman" w:eastAsia="楷体_GB2312" w:cs="Times New Roman"/>
          <w:color w:val="auto"/>
          <w:sz w:val="28"/>
        </w:rPr>
        <w:t>20</w:t>
      </w:r>
      <w:r>
        <w:rPr>
          <w:rFonts w:hint="eastAsia" w:ascii="Times New Roman" w:hAnsi="Times New Roman" w:eastAsia="楷体_GB2312" w:cs="Times New Roman"/>
          <w:color w:val="auto"/>
          <w:sz w:val="28"/>
        </w:rPr>
        <w:t xml:space="preserve">  </w:t>
      </w:r>
      <w:r>
        <w:rPr>
          <w:rFonts w:ascii="Times New Roman" w:hAnsi="Times New Roman" w:eastAsia="楷体_GB2312" w:cs="Times New Roman"/>
          <w:color w:val="auto"/>
          <w:sz w:val="28"/>
        </w:rPr>
        <w:t>年12月）</w:t>
      </w: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rPr>
          <w:rFonts w:ascii="Times New Roman" w:hAnsi="Times New Roman" w:eastAsia="楷体_GB2312" w:cs="Times New Roman"/>
          <w:b/>
          <w:color w:val="auto"/>
          <w:sz w:val="28"/>
        </w:rPr>
      </w:pPr>
    </w:p>
    <w:p>
      <w:pPr>
        <w:spacing w:before="120" w:after="120" w:line="440" w:lineRule="exact"/>
        <w:rPr>
          <w:rFonts w:ascii="仿宋" w:hAnsi="仿宋" w:eastAsia="仿宋" w:cs="Times New Roman"/>
          <w:color w:val="auto"/>
          <w:sz w:val="28"/>
        </w:rPr>
      </w:pPr>
      <w:r>
        <w:rPr>
          <w:rFonts w:hint="eastAsia" w:ascii="仿宋" w:hAnsi="仿宋" w:eastAsia="仿宋" w:cs="Times New Roman"/>
          <w:color w:val="auto"/>
          <w:sz w:val="28"/>
          <w:lang w:eastAsia="zh-CN"/>
        </w:rPr>
        <w:t>单位（盖章）</w:t>
      </w:r>
      <w:r>
        <w:rPr>
          <w:rFonts w:ascii="仿宋" w:hAnsi="仿宋" w:eastAsia="仿宋" w:cs="Times New Roman"/>
          <w:color w:val="auto"/>
          <w:sz w:val="28"/>
        </w:rPr>
        <w:t>：</w:t>
      </w:r>
    </w:p>
    <w:p>
      <w:pPr>
        <w:spacing w:before="120" w:after="120" w:line="440" w:lineRule="exact"/>
        <w:rPr>
          <w:rFonts w:ascii="仿宋" w:hAnsi="仿宋" w:eastAsia="仿宋" w:cs="Times New Roman"/>
          <w:color w:val="auto"/>
          <w:sz w:val="28"/>
        </w:rPr>
      </w:pPr>
      <w:r>
        <w:rPr>
          <w:rFonts w:ascii="仿宋" w:hAnsi="仿宋" w:eastAsia="仿宋" w:cs="Times New Roman"/>
          <w:color w:val="auto"/>
          <w:sz w:val="28"/>
        </w:rPr>
        <w:t>教学实验室安全管理</w:t>
      </w:r>
      <w:r>
        <w:rPr>
          <w:rFonts w:hint="eastAsia" w:ascii="仿宋" w:hAnsi="仿宋" w:eastAsia="仿宋" w:cs="Times New Roman"/>
          <w:color w:val="auto"/>
          <w:sz w:val="28"/>
        </w:rPr>
        <w:t>职能</w:t>
      </w:r>
      <w:r>
        <w:rPr>
          <w:rFonts w:ascii="仿宋" w:hAnsi="仿宋" w:eastAsia="仿宋" w:cs="Times New Roman"/>
          <w:color w:val="auto"/>
          <w:sz w:val="28"/>
        </w:rPr>
        <w:t>部门：</w:t>
      </w:r>
    </w:p>
    <w:p>
      <w:pPr>
        <w:spacing w:before="120" w:after="120" w:line="440" w:lineRule="exact"/>
        <w:rPr>
          <w:rFonts w:ascii="仿宋" w:hAnsi="仿宋" w:eastAsia="仿宋" w:cs="Times New Roman"/>
          <w:color w:val="auto"/>
          <w:sz w:val="28"/>
        </w:rPr>
      </w:pPr>
      <w:r>
        <w:rPr>
          <w:rFonts w:ascii="仿宋" w:hAnsi="仿宋" w:eastAsia="仿宋" w:cs="Times New Roman"/>
          <w:color w:val="auto"/>
          <w:sz w:val="28"/>
        </w:rPr>
        <w:t>教学实验室安全管理</w:t>
      </w:r>
      <w:r>
        <w:rPr>
          <w:rFonts w:hint="eastAsia" w:ascii="仿宋" w:hAnsi="仿宋" w:eastAsia="仿宋" w:cs="Times New Roman"/>
          <w:color w:val="auto"/>
          <w:sz w:val="28"/>
        </w:rPr>
        <w:t>职能</w:t>
      </w:r>
      <w:r>
        <w:rPr>
          <w:rFonts w:ascii="仿宋" w:hAnsi="仿宋" w:eastAsia="仿宋" w:cs="Times New Roman"/>
          <w:color w:val="auto"/>
          <w:sz w:val="28"/>
        </w:rPr>
        <w:t>部门负责人</w:t>
      </w:r>
      <w:r>
        <w:rPr>
          <w:rFonts w:hint="eastAsia" w:ascii="仿宋" w:hAnsi="仿宋" w:eastAsia="仿宋" w:cs="Times New Roman"/>
          <w:color w:val="auto"/>
          <w:sz w:val="28"/>
        </w:rPr>
        <w:t>：</w:t>
      </w:r>
    </w:p>
    <w:p>
      <w:pPr>
        <w:spacing w:before="120" w:after="120" w:line="440" w:lineRule="exact"/>
        <w:rPr>
          <w:rFonts w:ascii="仿宋" w:hAnsi="仿宋" w:eastAsia="仿宋" w:cs="Times New Roman"/>
          <w:color w:val="auto"/>
          <w:sz w:val="28"/>
        </w:rPr>
      </w:pPr>
      <w:r>
        <w:rPr>
          <w:rFonts w:ascii="仿宋" w:hAnsi="仿宋" w:eastAsia="仿宋" w:cs="Times New Roman"/>
          <w:color w:val="auto"/>
          <w:sz w:val="28"/>
        </w:rPr>
        <w:t>教学实验室安全管理</w:t>
      </w:r>
      <w:r>
        <w:rPr>
          <w:rFonts w:hint="eastAsia" w:ascii="仿宋" w:hAnsi="仿宋" w:eastAsia="仿宋" w:cs="Times New Roman"/>
          <w:color w:val="auto"/>
          <w:sz w:val="28"/>
        </w:rPr>
        <w:t>职能</w:t>
      </w:r>
      <w:r>
        <w:rPr>
          <w:rFonts w:ascii="仿宋" w:hAnsi="仿宋" w:eastAsia="仿宋" w:cs="Times New Roman"/>
          <w:color w:val="auto"/>
          <w:sz w:val="28"/>
        </w:rPr>
        <w:t>部门联系人/联系电话：</w:t>
      </w:r>
    </w:p>
    <w:p>
      <w:pPr>
        <w:spacing w:before="120" w:after="120" w:line="440" w:lineRule="exact"/>
        <w:rPr>
          <w:rFonts w:ascii="仿宋" w:hAnsi="仿宋" w:eastAsia="仿宋" w:cs="Times New Roman"/>
          <w:color w:val="auto"/>
          <w:sz w:val="28"/>
        </w:rPr>
      </w:pPr>
      <w:r>
        <w:rPr>
          <w:rFonts w:ascii="仿宋" w:hAnsi="仿宋" w:eastAsia="仿宋" w:cs="Times New Roman"/>
          <w:color w:val="auto"/>
          <w:sz w:val="28"/>
        </w:rPr>
        <w:t>教学实验室安全管理</w:t>
      </w:r>
      <w:r>
        <w:rPr>
          <w:rFonts w:hint="eastAsia" w:ascii="仿宋" w:hAnsi="仿宋" w:eastAsia="仿宋" w:cs="Times New Roman"/>
          <w:color w:val="auto"/>
          <w:sz w:val="28"/>
        </w:rPr>
        <w:t>职能</w:t>
      </w:r>
      <w:r>
        <w:rPr>
          <w:rFonts w:ascii="仿宋" w:hAnsi="仿宋" w:eastAsia="仿宋" w:cs="Times New Roman"/>
          <w:color w:val="auto"/>
          <w:sz w:val="28"/>
        </w:rPr>
        <w:t>部门联系人</w:t>
      </w:r>
      <w:r>
        <w:rPr>
          <w:rFonts w:hint="eastAsia" w:ascii="仿宋" w:hAnsi="仿宋" w:eastAsia="仿宋" w:cs="Times New Roman"/>
          <w:color w:val="auto"/>
          <w:sz w:val="28"/>
        </w:rPr>
        <w:t>电子邮箱</w:t>
      </w:r>
      <w:r>
        <w:rPr>
          <w:rFonts w:ascii="仿宋" w:hAnsi="仿宋" w:eastAsia="仿宋" w:cs="Times New Roman"/>
          <w:color w:val="auto"/>
          <w:sz w:val="28"/>
        </w:rPr>
        <w:t>：</w:t>
      </w:r>
    </w:p>
    <w:p>
      <w:pPr>
        <w:jc w:val="center"/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color w:val="auto"/>
          <w:sz w:val="28"/>
        </w:rPr>
      </w:pPr>
    </w:p>
    <w:p>
      <w:pPr>
        <w:jc w:val="center"/>
        <w:rPr>
          <w:rFonts w:ascii="Times New Roman" w:hAnsi="Times New Roman" w:eastAsia="楷体_GB2312" w:cs="Times New Roman"/>
          <w:color w:val="auto"/>
          <w:sz w:val="28"/>
        </w:rPr>
      </w:pPr>
      <w:r>
        <w:rPr>
          <w:rFonts w:ascii="Times New Roman" w:hAnsi="Times New Roman" w:eastAsia="楷体_GB2312" w:cs="Times New Roman"/>
          <w:color w:val="auto"/>
          <w:sz w:val="28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28"/>
        </w:rPr>
        <w:t xml:space="preserve">   </w:t>
      </w:r>
      <w:r>
        <w:rPr>
          <w:rFonts w:ascii="Times New Roman" w:hAnsi="Times New Roman" w:eastAsia="楷体_GB2312" w:cs="Times New Roman"/>
          <w:color w:val="auto"/>
          <w:sz w:val="28"/>
        </w:rPr>
        <w:t>月</w:t>
      </w:r>
      <w:r>
        <w:rPr>
          <w:rFonts w:hint="eastAsia" w:ascii="Times New Roman" w:hAnsi="Times New Roman" w:eastAsia="楷体_GB2312" w:cs="Times New Roman"/>
          <w:color w:val="auto"/>
          <w:sz w:val="28"/>
        </w:rPr>
        <w:t xml:space="preserve">  </w:t>
      </w:r>
      <w:r>
        <w:rPr>
          <w:rFonts w:ascii="Times New Roman" w:hAnsi="Times New Roman" w:eastAsia="楷体_GB2312" w:cs="Times New Roman"/>
          <w:color w:val="auto"/>
          <w:sz w:val="28"/>
        </w:rPr>
        <w:t>日填报</w:t>
      </w:r>
    </w:p>
    <w:p>
      <w:pPr>
        <w:widowControl/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rPr>
          <w:color w:val="auto"/>
        </w:rPr>
      </w:pPr>
    </w:p>
    <w:p>
      <w:pPr>
        <w:ind w:right="-90"/>
        <w:jc w:val="center"/>
        <w:rPr>
          <w:rFonts w:ascii="仿宋_GB2312" w:eastAsia="仿宋_GB2312"/>
          <w:color w:val="auto"/>
          <w:sz w:val="28"/>
          <w:szCs w:val="28"/>
        </w:rPr>
      </w:pPr>
    </w:p>
    <w:p>
      <w:pPr>
        <w:ind w:right="-90"/>
        <w:jc w:val="center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第一部分  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年度报告编写提纲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（限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5000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字以内）</w:t>
      </w:r>
    </w:p>
    <w:p>
      <w:pPr>
        <w:ind w:right="-90"/>
        <w:jc w:val="center"/>
        <w:rPr>
          <w:rFonts w:ascii="仿宋_GB2312" w:eastAsia="仿宋_GB2312" w:cs="仿宋_GB2312"/>
          <w:bCs/>
          <w:color w:val="auto"/>
          <w:sz w:val="28"/>
          <w:szCs w:val="28"/>
        </w:rPr>
      </w:pP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一、高校教学实验室发展和安全工作基本状况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（一）高校教学实验室基本情况。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简要描述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学校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教学实验室发展基本情况（含教学实验室数量、面积、仪器设备、人员、教学任务等）。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（二）高校教学实验室安全工作基本情况。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简要说明本年度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学校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是否发生安全责任事故。如果发生，请说明发生安全责任事故的高校名称、事故性质、事故情况等。</w:t>
      </w: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二、教学实验室安全责任体系和运行机制建设</w:t>
      </w:r>
      <w:r>
        <w:rPr>
          <w:rFonts w:ascii="黑体" w:hAnsi="黑体" w:eastAsia="黑体" w:cs="仿宋_GB2312"/>
          <w:color w:val="auto"/>
          <w:sz w:val="28"/>
          <w:szCs w:val="28"/>
        </w:rPr>
        <w:t>情况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（一）教学</w:t>
      </w:r>
      <w:r>
        <w:rPr>
          <w:rFonts w:ascii="楷体" w:hAnsi="楷体" w:eastAsia="楷体" w:cs="仿宋_GB2312"/>
          <w:color w:val="auto"/>
          <w:sz w:val="28"/>
          <w:szCs w:val="28"/>
        </w:rPr>
        <w:t>实验室安全责任体系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建设与运行</w:t>
      </w:r>
      <w:r>
        <w:rPr>
          <w:rFonts w:ascii="楷体" w:hAnsi="楷体" w:eastAsia="楷体" w:cs="仿宋_GB2312"/>
          <w:color w:val="auto"/>
          <w:sz w:val="28"/>
          <w:szCs w:val="28"/>
        </w:rPr>
        <w:t>情况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（二）</w:t>
      </w:r>
      <w:r>
        <w:rPr>
          <w:rFonts w:ascii="楷体" w:hAnsi="楷体" w:eastAsia="楷体" w:cs="仿宋_GB2312"/>
          <w:color w:val="auto"/>
          <w:sz w:val="28"/>
          <w:szCs w:val="28"/>
        </w:rPr>
        <w:t>教学实验室安全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运行机制建设与运行</w:t>
      </w:r>
      <w:r>
        <w:rPr>
          <w:rFonts w:ascii="楷体" w:hAnsi="楷体" w:eastAsia="楷体" w:cs="仿宋_GB2312"/>
          <w:color w:val="auto"/>
          <w:sz w:val="28"/>
          <w:szCs w:val="28"/>
        </w:rPr>
        <w:t>情况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（</w:t>
      </w:r>
      <w:r>
        <w:rPr>
          <w:rFonts w:ascii="楷体" w:hAnsi="楷体" w:eastAsia="楷体" w:cs="仿宋_GB2312"/>
          <w:color w:val="auto"/>
          <w:sz w:val="28"/>
          <w:szCs w:val="28"/>
        </w:rPr>
        <w:t>三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）教学实验室安全工作经费投入情况。</w:t>
      </w: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三、</w:t>
      </w:r>
      <w:r>
        <w:rPr>
          <w:rFonts w:ascii="黑体" w:hAnsi="黑体" w:eastAsia="黑体" w:cs="仿宋_GB2312"/>
          <w:color w:val="auto"/>
          <w:sz w:val="28"/>
          <w:szCs w:val="28"/>
        </w:rPr>
        <w:t>教学实验室安全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宣传教育</w:t>
      </w:r>
      <w:r>
        <w:rPr>
          <w:rFonts w:ascii="黑体" w:hAnsi="黑体" w:eastAsia="黑体" w:cs="仿宋_GB2312"/>
          <w:color w:val="auto"/>
          <w:sz w:val="28"/>
          <w:szCs w:val="28"/>
        </w:rPr>
        <w:t>情况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（一）教学实验室安全宣传教育开展情况。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（二）教学实验室安全准入制度建设与运行情况，安全教育课程建设情况等。</w:t>
      </w: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四、教学实验室安全专项检查情况</w:t>
      </w: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五、</w:t>
      </w:r>
      <w:r>
        <w:rPr>
          <w:rFonts w:ascii="黑体" w:hAnsi="黑体" w:eastAsia="黑体" w:cs="仿宋_GB2312"/>
          <w:color w:val="auto"/>
          <w:sz w:val="28"/>
          <w:szCs w:val="28"/>
        </w:rPr>
        <w:t>教学实验室安全应急能力建设情况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教学实验室安全应急工作涉及</w:t>
      </w:r>
      <w:r>
        <w:rPr>
          <w:rFonts w:ascii="楷体" w:hAnsi="楷体" w:eastAsia="楷体" w:cs="仿宋_GB2312"/>
          <w:color w:val="auto"/>
          <w:sz w:val="28"/>
          <w:szCs w:val="28"/>
        </w:rPr>
        <w:t>的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预案管理、应急演练、指挥协调、遇险处理、事故救援、整改督查等工作</w:t>
      </w:r>
      <w:r>
        <w:rPr>
          <w:rFonts w:ascii="楷体" w:hAnsi="楷体" w:eastAsia="楷体" w:cs="仿宋_GB2312"/>
          <w:color w:val="auto"/>
          <w:sz w:val="28"/>
          <w:szCs w:val="28"/>
        </w:rPr>
        <w:t>情况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六、</w:t>
      </w:r>
      <w:r>
        <w:rPr>
          <w:rFonts w:ascii="黑体" w:hAnsi="黑体" w:eastAsia="黑体" w:cs="仿宋_GB2312"/>
          <w:color w:val="auto"/>
          <w:sz w:val="28"/>
          <w:szCs w:val="28"/>
        </w:rPr>
        <w:t>教学实验室安全工作信息化建设情况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（一）教学实验室信息化资源、平台建设情况。</w:t>
      </w: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楷体" w:hAnsi="楷体" w:eastAsia="楷体" w:cs="仿宋_GB2312"/>
          <w:color w:val="auto"/>
          <w:sz w:val="28"/>
          <w:szCs w:val="28"/>
        </w:rPr>
        <w:t>（二）信息技术与安全工作的融合</w:t>
      </w:r>
      <w:r>
        <w:rPr>
          <w:rFonts w:ascii="楷体" w:hAnsi="楷体" w:eastAsia="楷体" w:cs="仿宋_GB2312"/>
          <w:color w:val="auto"/>
          <w:sz w:val="28"/>
          <w:szCs w:val="28"/>
        </w:rPr>
        <w:t>情况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七、</w:t>
      </w:r>
      <w:r>
        <w:rPr>
          <w:rFonts w:ascii="黑体" w:hAnsi="黑体" w:eastAsia="黑体" w:cs="仿宋_GB2312"/>
          <w:color w:val="auto"/>
          <w:sz w:val="28"/>
          <w:szCs w:val="28"/>
        </w:rPr>
        <w:t>教学实验室安全工作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存在的主要问题</w:t>
      </w: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八、教学实验室安全工作的典型经验</w:t>
      </w: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</w:p>
    <w:p>
      <w:pPr>
        <w:ind w:firstLine="560" w:firstLineChars="200"/>
        <w:rPr>
          <w:rFonts w:ascii="黑体" w:hAnsi="黑体" w:eastAsia="黑体" w:cs="仿宋_GB2312"/>
          <w:color w:val="auto"/>
          <w:sz w:val="28"/>
          <w:szCs w:val="28"/>
        </w:rPr>
      </w:pP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注意事项及说明：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文中内容必须客观真实，避免使用“国内领先”“国际一流”等词。</w:t>
      </w: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ascii="仿宋" w:hAnsi="仿宋" w:eastAsia="仿宋" w:cs="仿宋_GB2312"/>
          <w:color w:val="auto"/>
          <w:sz w:val="32"/>
          <w:szCs w:val="32"/>
        </w:rPr>
        <w:br w:type="page"/>
      </w: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ind w:right="-90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第二部分</w:t>
      </w:r>
    </w:p>
    <w:p>
      <w:pPr>
        <w:ind w:right="-90"/>
        <w:jc w:val="center"/>
        <w:rPr>
          <w:rFonts w:ascii="方正小标宋简体" w:hAnsi="黑体" w:eastAsia="方正小标宋简体"/>
          <w:bCs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高校教学实验室安全工作情况统计表</w:t>
      </w:r>
    </w:p>
    <w:p>
      <w:pPr>
        <w:jc w:val="center"/>
        <w:rPr>
          <w:rFonts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color w:val="auto"/>
          <w:w w:val="90"/>
          <w:sz w:val="28"/>
          <w:szCs w:val="28"/>
        </w:rPr>
        <w:t>（</w:t>
      </w:r>
      <w:r>
        <w:rPr>
          <w:rFonts w:hint="eastAsia" w:ascii="楷体" w:hAnsi="楷体" w:eastAsia="楷体" w:cs="仿宋_GB2312"/>
          <w:color w:val="auto"/>
          <w:w w:val="90"/>
          <w:sz w:val="28"/>
          <w:szCs w:val="28"/>
        </w:rPr>
        <w:t>数据采集时间为每年</w:t>
      </w:r>
      <w:r>
        <w:rPr>
          <w:rFonts w:hint="eastAsia" w:ascii="楷体" w:hAnsi="楷体" w:eastAsia="楷体"/>
          <w:color w:val="auto"/>
          <w:w w:val="90"/>
          <w:sz w:val="28"/>
          <w:szCs w:val="28"/>
        </w:rPr>
        <w:t>1</w:t>
      </w:r>
      <w:r>
        <w:rPr>
          <w:rFonts w:hint="eastAsia" w:ascii="楷体" w:hAnsi="楷体" w:eastAsia="楷体" w:cs="仿宋_GB2312"/>
          <w:color w:val="auto"/>
          <w:w w:val="90"/>
          <w:sz w:val="28"/>
          <w:szCs w:val="28"/>
        </w:rPr>
        <w:t>月</w:t>
      </w:r>
      <w:r>
        <w:rPr>
          <w:rFonts w:hint="eastAsia" w:ascii="楷体" w:hAnsi="楷体" w:eastAsia="楷体"/>
          <w:color w:val="auto"/>
          <w:w w:val="90"/>
          <w:sz w:val="28"/>
          <w:szCs w:val="28"/>
        </w:rPr>
        <w:t>1</w:t>
      </w:r>
      <w:r>
        <w:rPr>
          <w:rFonts w:hint="eastAsia" w:ascii="楷体" w:hAnsi="楷体" w:eastAsia="楷体" w:cs="仿宋_GB2312"/>
          <w:color w:val="auto"/>
          <w:w w:val="90"/>
          <w:sz w:val="28"/>
          <w:szCs w:val="28"/>
        </w:rPr>
        <w:t>日至</w:t>
      </w:r>
      <w:r>
        <w:rPr>
          <w:rFonts w:hint="eastAsia" w:ascii="楷体" w:hAnsi="楷体" w:eastAsia="楷体"/>
          <w:color w:val="auto"/>
          <w:w w:val="90"/>
          <w:sz w:val="28"/>
          <w:szCs w:val="28"/>
        </w:rPr>
        <w:t>12</w:t>
      </w:r>
      <w:r>
        <w:rPr>
          <w:rFonts w:hint="eastAsia" w:ascii="楷体" w:hAnsi="楷体" w:eastAsia="楷体" w:cs="仿宋_GB2312"/>
          <w:color w:val="auto"/>
          <w:w w:val="90"/>
          <w:sz w:val="28"/>
          <w:szCs w:val="28"/>
        </w:rPr>
        <w:t>月</w:t>
      </w:r>
      <w:r>
        <w:rPr>
          <w:rFonts w:hint="eastAsia" w:ascii="楷体" w:hAnsi="楷体" w:eastAsia="楷体"/>
          <w:color w:val="auto"/>
          <w:w w:val="90"/>
          <w:sz w:val="28"/>
          <w:szCs w:val="28"/>
        </w:rPr>
        <w:t>31</w:t>
      </w:r>
      <w:r>
        <w:rPr>
          <w:rFonts w:hint="eastAsia" w:ascii="楷体" w:hAnsi="楷体" w:eastAsia="楷体" w:cs="仿宋_GB2312"/>
          <w:color w:val="auto"/>
          <w:w w:val="90"/>
          <w:sz w:val="28"/>
          <w:szCs w:val="28"/>
        </w:rPr>
        <w:t>日</w:t>
      </w:r>
      <w:r>
        <w:rPr>
          <w:rFonts w:hint="eastAsia" w:ascii="楷体" w:hAnsi="楷体" w:eastAsia="楷体" w:cs="仿宋_GB2312"/>
          <w:b/>
          <w:bCs/>
          <w:color w:val="auto"/>
          <w:w w:val="90"/>
          <w:sz w:val="28"/>
          <w:szCs w:val="28"/>
        </w:rPr>
        <w:t>）</w:t>
      </w:r>
    </w:p>
    <w:p>
      <w:pPr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</w:t>
      </w:r>
      <w:r>
        <w:rPr>
          <w:rFonts w:ascii="黑体" w:hAnsi="黑体" w:eastAsia="黑体"/>
          <w:bCs/>
          <w:color w:val="auto"/>
          <w:sz w:val="32"/>
          <w:szCs w:val="32"/>
        </w:rPr>
        <w:t>教学实验室安全工作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基本情况</w:t>
      </w:r>
    </w:p>
    <w:p>
      <w:pPr>
        <w:ind w:firstLine="643" w:firstLineChars="200"/>
        <w:rPr>
          <w:rFonts w:ascii="楷体_GB2312" w:hAnsi="黑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（一）管理基本情况</w:t>
      </w:r>
    </w:p>
    <w:tbl>
      <w:tblPr>
        <w:tblStyle w:val="9"/>
        <w:tblW w:w="851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2"/>
        <w:gridCol w:w="34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2" w:type="dxa"/>
          </w:tcPr>
          <w:p>
            <w:pPr>
              <w:jc w:val="center"/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3454" w:type="dxa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2" w:type="dxa"/>
          </w:tcPr>
          <w:p>
            <w:pPr>
              <w:jc w:val="center"/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所属高校教学实验室数量（个）</w:t>
            </w:r>
          </w:p>
        </w:tc>
        <w:tc>
          <w:tcPr>
            <w:tcW w:w="3454" w:type="dxa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ind w:firstLine="643" w:firstLineChars="200"/>
        <w:rPr>
          <w:rFonts w:ascii="楷体_GB2312" w:hAnsi="黑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（二）教学实验室安全情况</w:t>
      </w:r>
    </w:p>
    <w:p>
      <w:pPr>
        <w:ind w:firstLine="640" w:firstLineChars="200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1.是否发生安全责任事故：是（），否（）。</w:t>
      </w:r>
    </w:p>
    <w:p>
      <w:pPr>
        <w:ind w:firstLine="640" w:firstLineChars="200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2.如果发生安全责任事故，请填写下表：</w:t>
      </w:r>
    </w:p>
    <w:tbl>
      <w:tblPr>
        <w:tblStyle w:val="9"/>
        <w:tblW w:w="851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0"/>
        <w:gridCol w:w="1419"/>
        <w:gridCol w:w="1134"/>
        <w:gridCol w:w="1134"/>
        <w:gridCol w:w="1134"/>
        <w:gridCol w:w="1417"/>
        <w:gridCol w:w="8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vMerge w:val="restart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50" w:type="dxa"/>
            <w:vMerge w:val="restart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高校名称</w:t>
            </w:r>
          </w:p>
        </w:tc>
        <w:tc>
          <w:tcPr>
            <w:tcW w:w="1419" w:type="dxa"/>
            <w:vMerge w:val="restart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教学实验室名称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事故发生时间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人员伤亡情况</w:t>
            </w:r>
          </w:p>
        </w:tc>
        <w:tc>
          <w:tcPr>
            <w:tcW w:w="1417" w:type="dxa"/>
            <w:vMerge w:val="restart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经济损失（万元）</w:t>
            </w:r>
          </w:p>
        </w:tc>
        <w:tc>
          <w:tcPr>
            <w:tcW w:w="892" w:type="dxa"/>
            <w:vMerge w:val="restart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事故原因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vMerge w:val="continue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伤（人）</w:t>
            </w: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亡（人）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Merge w:val="continue"/>
          </w:tcPr>
          <w:p>
            <w:pPr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</w:tcPr>
          <w:p>
            <w:pPr>
              <w:rPr>
                <w:rFonts w:ascii="仿宋_GB2312" w:hAnsi="仿宋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>
            <w:pPr>
              <w:rPr>
                <w:rFonts w:ascii="仿宋_GB2312" w:hAnsi="黑体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auto"/>
                <w:sz w:val="28"/>
                <w:szCs w:val="28"/>
              </w:rPr>
              <w:t>…</w:t>
            </w:r>
          </w:p>
        </w:tc>
        <w:tc>
          <w:tcPr>
            <w:tcW w:w="850" w:type="dxa"/>
          </w:tcPr>
          <w:p>
            <w:pPr>
              <w:rPr>
                <w:rFonts w:ascii="仿宋_GB2312" w:hAnsi="黑体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rPr>
                <w:rFonts w:ascii="仿宋_GB2312" w:hAnsi="黑体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黑体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黑体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黑体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黑体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</w:tcPr>
          <w:p>
            <w:pPr>
              <w:rPr>
                <w:rFonts w:ascii="仿宋_GB2312" w:hAnsi="黑体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bCs/>
          <w:color w:val="auto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二、教学实验室安全责任体系和运行机制建设</w:t>
      </w:r>
      <w:r>
        <w:rPr>
          <w:rFonts w:ascii="黑体" w:hAnsi="黑体" w:eastAsia="黑体"/>
          <w:bCs/>
          <w:color w:val="auto"/>
          <w:sz w:val="32"/>
          <w:szCs w:val="32"/>
        </w:rPr>
        <w:t>情况</w:t>
      </w:r>
    </w:p>
    <w:p>
      <w:pPr>
        <w:ind w:firstLine="643" w:firstLineChars="200"/>
        <w:rPr>
          <w:rFonts w:ascii="楷体_GB2312" w:hAnsi="黑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（一）基本要求</w:t>
      </w:r>
    </w:p>
    <w:tbl>
      <w:tblPr>
        <w:tblStyle w:val="9"/>
        <w:tblW w:w="851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9"/>
        <w:gridCol w:w="25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9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要求内容</w:t>
            </w:r>
          </w:p>
        </w:tc>
        <w:tc>
          <w:tcPr>
            <w:tcW w:w="2594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9" w:type="dxa"/>
          </w:tcPr>
          <w:p>
            <w:pPr>
              <w:spacing w:line="560" w:lineRule="exact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基本建立学校、二级单位、教学实验室组成的三级联动的教学实验室安全管理责任体系</w:t>
            </w:r>
          </w:p>
        </w:tc>
        <w:tc>
          <w:tcPr>
            <w:tcW w:w="2594" w:type="dxa"/>
          </w:tcPr>
          <w:p>
            <w:pPr>
              <w:spacing w:line="560" w:lineRule="exact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9" w:type="dxa"/>
          </w:tcPr>
          <w:p>
            <w:pPr>
              <w:spacing w:line="560" w:lineRule="exact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基本建立教学实验室全生命周期安全运行机制</w:t>
            </w:r>
          </w:p>
        </w:tc>
        <w:tc>
          <w:tcPr>
            <w:tcW w:w="2594" w:type="dxa"/>
          </w:tcPr>
          <w:p>
            <w:pPr>
              <w:spacing w:line="560" w:lineRule="exact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</w:tc>
      </w:tr>
    </w:tbl>
    <w:p>
      <w:pPr>
        <w:ind w:firstLine="643" w:firstLineChars="200"/>
        <w:rPr>
          <w:rFonts w:ascii="楷体_GB2312" w:hAnsi="黑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（二）相关制度建设情况</w:t>
      </w:r>
    </w:p>
    <w:p>
      <w:pPr>
        <w:ind w:firstLine="640" w:firstLineChars="200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相关校级文件</w:t>
      </w:r>
    </w:p>
    <w:tbl>
      <w:tblPr>
        <w:tblStyle w:val="9"/>
        <w:tblW w:w="85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1054"/>
        <w:gridCol w:w="21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高校名称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文件名称</w:t>
            </w:r>
          </w:p>
        </w:tc>
        <w:tc>
          <w:tcPr>
            <w:tcW w:w="1054" w:type="dxa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文号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发布日期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54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54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…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54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09" w:type="dxa"/>
          </w:tcPr>
          <w:p>
            <w:pPr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三、</w:t>
      </w:r>
      <w:r>
        <w:rPr>
          <w:rFonts w:ascii="黑体" w:hAnsi="黑体" w:eastAsia="黑体"/>
          <w:bCs/>
          <w:color w:val="auto"/>
          <w:sz w:val="32"/>
          <w:szCs w:val="32"/>
        </w:rPr>
        <w:t>教学实验室安全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宣传教育</w:t>
      </w:r>
      <w:r>
        <w:rPr>
          <w:rFonts w:ascii="黑体" w:hAnsi="黑体" w:eastAsia="黑体"/>
          <w:bCs/>
          <w:color w:val="auto"/>
          <w:sz w:val="32"/>
          <w:szCs w:val="32"/>
        </w:rPr>
        <w:t>情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况</w:t>
      </w:r>
    </w:p>
    <w:p>
      <w:pPr>
        <w:ind w:firstLine="643" w:firstLineChars="200"/>
        <w:rPr>
          <w:rFonts w:ascii="楷体_GB2312" w:hAnsi="黑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（一）教学实验室安全准入制度建设情况</w:t>
      </w:r>
    </w:p>
    <w:tbl>
      <w:tblPr>
        <w:tblStyle w:val="9"/>
        <w:tblW w:w="85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6"/>
        <w:gridCol w:w="14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0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要求内容</w:t>
            </w:r>
          </w:p>
        </w:tc>
        <w:tc>
          <w:tcPr>
            <w:tcW w:w="1474" w:type="dxa"/>
            <w:tcBorders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46" w:type="dxa"/>
          </w:tcPr>
          <w:p>
            <w:pPr>
              <w:spacing w:line="560" w:lineRule="exact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基本建立教学实验室安全准入制度</w:t>
            </w:r>
          </w:p>
        </w:tc>
        <w:tc>
          <w:tcPr>
            <w:tcW w:w="1474" w:type="dxa"/>
          </w:tcPr>
          <w:p>
            <w:pPr>
              <w:spacing w:line="560" w:lineRule="exact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ind w:firstLine="643" w:firstLineChars="200"/>
        <w:rPr>
          <w:rFonts w:ascii="楷体_GB2312" w:hAnsi="黑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（二）安全教育开展情况</w:t>
      </w:r>
    </w:p>
    <w:tbl>
      <w:tblPr>
        <w:tblStyle w:val="9"/>
        <w:tblW w:w="85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61"/>
        <w:gridCol w:w="24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6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61" w:type="dxa"/>
          </w:tcPr>
          <w:p>
            <w:pPr>
              <w:spacing w:line="56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安全教育开展内容</w:t>
            </w:r>
          </w:p>
        </w:tc>
        <w:tc>
          <w:tcPr>
            <w:tcW w:w="2454" w:type="dxa"/>
          </w:tcPr>
          <w:p>
            <w:pPr>
              <w:spacing w:line="56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6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>
            <w:pPr>
              <w:spacing w:line="56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开设选修课（门）</w:t>
            </w:r>
          </w:p>
        </w:tc>
        <w:tc>
          <w:tcPr>
            <w:tcW w:w="2454" w:type="dxa"/>
          </w:tcPr>
          <w:p>
            <w:pPr>
              <w:spacing w:line="56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6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>
            <w:pPr>
              <w:spacing w:line="56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开设必修课（门）</w:t>
            </w:r>
          </w:p>
        </w:tc>
        <w:tc>
          <w:tcPr>
            <w:tcW w:w="2454" w:type="dxa"/>
          </w:tcPr>
          <w:p>
            <w:pPr>
              <w:spacing w:line="56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6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>
            <w:pPr>
              <w:spacing w:line="56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参加安全培训教职工人数（人次）</w:t>
            </w:r>
          </w:p>
        </w:tc>
        <w:tc>
          <w:tcPr>
            <w:tcW w:w="2454" w:type="dxa"/>
          </w:tcPr>
          <w:p>
            <w:pPr>
              <w:spacing w:line="56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6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>
            <w:pPr>
              <w:spacing w:line="56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参加安全培训学生人数（人次）</w:t>
            </w:r>
          </w:p>
        </w:tc>
        <w:tc>
          <w:tcPr>
            <w:tcW w:w="2454" w:type="dxa"/>
          </w:tcPr>
          <w:p>
            <w:pPr>
              <w:spacing w:line="56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四、教学实验室安全专项检查情况</w:t>
      </w:r>
    </w:p>
    <w:p>
      <w:pPr>
        <w:ind w:firstLine="643" w:firstLineChars="200"/>
        <w:rPr>
          <w:rFonts w:ascii="楷体_GB2312" w:hAnsi="黑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auto"/>
          <w:sz w:val="32"/>
          <w:szCs w:val="32"/>
          <w:lang w:eastAsia="zh-CN"/>
        </w:rPr>
        <w:t>学校</w:t>
      </w: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开展专项检查情况</w:t>
      </w:r>
    </w:p>
    <w:tbl>
      <w:tblPr>
        <w:tblStyle w:val="9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418"/>
        <w:gridCol w:w="1417"/>
        <w:gridCol w:w="1418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高校名称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检查内容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发现隐患</w:t>
            </w:r>
          </w:p>
          <w:p>
            <w:pPr>
              <w:spacing w:line="52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（个）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隐患整改完成（个）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7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righ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righ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359" w:hRule="atLeast"/>
        </w:trPr>
        <w:tc>
          <w:tcPr>
            <w:tcW w:w="817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righ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righ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817" w:type="dxa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…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五、</w:t>
      </w:r>
      <w:r>
        <w:rPr>
          <w:rFonts w:ascii="黑体" w:hAnsi="黑体" w:eastAsia="黑体"/>
          <w:bCs/>
          <w:color w:val="auto"/>
          <w:sz w:val="32"/>
          <w:szCs w:val="32"/>
        </w:rPr>
        <w:t>教学实验室安全应急能力建设情况</w:t>
      </w:r>
    </w:p>
    <w:tbl>
      <w:tblPr>
        <w:tblStyle w:val="9"/>
        <w:tblW w:w="85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811"/>
        <w:gridCol w:w="17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811" w:type="dxa"/>
          </w:tcPr>
          <w:p>
            <w:pPr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1746" w:type="dxa"/>
          </w:tcPr>
          <w:p>
            <w:pPr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>
            <w:pPr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所属高校已经完成的应急预案数量（个）</w:t>
            </w:r>
          </w:p>
        </w:tc>
        <w:tc>
          <w:tcPr>
            <w:tcW w:w="1746" w:type="dxa"/>
          </w:tcPr>
          <w:p>
            <w:pPr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>
            <w:pPr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所属高校开展应急演练次数（次）</w:t>
            </w:r>
          </w:p>
        </w:tc>
        <w:tc>
          <w:tcPr>
            <w:tcW w:w="1746" w:type="dxa"/>
          </w:tcPr>
          <w:p>
            <w:pPr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>
            <w:pPr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所属高校参加应急演练人数（人次）</w:t>
            </w:r>
          </w:p>
        </w:tc>
        <w:tc>
          <w:tcPr>
            <w:tcW w:w="1746" w:type="dxa"/>
          </w:tcPr>
          <w:p>
            <w:pPr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>
            <w:pPr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color w:val="auto"/>
                <w:sz w:val="28"/>
                <w:szCs w:val="28"/>
              </w:rPr>
              <w:t>所属高校实验室专职管理人员接受安全知识和应急能力培训人次（人次）</w:t>
            </w:r>
          </w:p>
        </w:tc>
        <w:tc>
          <w:tcPr>
            <w:tcW w:w="1746" w:type="dxa"/>
          </w:tcPr>
          <w:p>
            <w:pPr>
              <w:rPr>
                <w:rFonts w:ascii="仿宋_GB2312" w:hAnsi="楷体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六、</w:t>
      </w:r>
      <w:r>
        <w:rPr>
          <w:rFonts w:ascii="黑体" w:hAnsi="黑体" w:eastAsia="黑体"/>
          <w:bCs/>
          <w:color w:val="auto"/>
          <w:sz w:val="32"/>
          <w:szCs w:val="32"/>
        </w:rPr>
        <w:t>教学实验室安全工作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基础</w:t>
      </w:r>
      <w:r>
        <w:rPr>
          <w:rFonts w:ascii="黑体" w:hAnsi="黑体" w:eastAsia="黑体"/>
          <w:bCs/>
          <w:color w:val="auto"/>
          <w:sz w:val="32"/>
          <w:szCs w:val="32"/>
        </w:rPr>
        <w:t>情况</w:t>
      </w:r>
    </w:p>
    <w:p>
      <w:pPr>
        <w:ind w:firstLine="643" w:firstLineChars="200"/>
        <w:rPr>
          <w:rFonts w:ascii="楷体_GB2312" w:hAnsi="黑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（一）教学实验室安全工作信息化资源、平台建设情况</w:t>
      </w:r>
    </w:p>
    <w:p>
      <w:pPr>
        <w:ind w:firstLine="640" w:firstLineChars="200"/>
        <w:rPr>
          <w:rFonts w:ascii="仿宋_GB2312" w:hAnsi="仿宋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28"/>
        </w:rPr>
        <w:t>1.信息化资源建设情况</w:t>
      </w:r>
    </w:p>
    <w:tbl>
      <w:tblPr>
        <w:tblStyle w:val="9"/>
        <w:tblW w:w="85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386"/>
        <w:gridCol w:w="20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2029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所属高校安全类信息化资源总量（Mb）</w:t>
            </w:r>
          </w:p>
        </w:tc>
        <w:tc>
          <w:tcPr>
            <w:tcW w:w="2029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所属高校安全网站年度访问总量（人次）</w:t>
            </w:r>
          </w:p>
        </w:tc>
        <w:tc>
          <w:tcPr>
            <w:tcW w:w="2029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_GB2312" w:hAnsi="仿宋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28"/>
        </w:rPr>
        <w:t>2.信息化平台建设情况</w:t>
      </w:r>
    </w:p>
    <w:tbl>
      <w:tblPr>
        <w:tblStyle w:val="9"/>
        <w:tblW w:w="85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417"/>
        <w:gridCol w:w="37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32"/>
              </w:rPr>
              <w:t>要求内容</w:t>
            </w:r>
          </w:p>
        </w:tc>
        <w:tc>
          <w:tcPr>
            <w:tcW w:w="51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32"/>
              </w:rPr>
              <w:t>达到要求的所属高校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32"/>
              </w:rPr>
              <w:t>数量（所）</w:t>
            </w:r>
          </w:p>
        </w:tc>
        <w:tc>
          <w:tcPr>
            <w:tcW w:w="373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32"/>
              </w:rPr>
              <w:t>占所属高校总数比例（%）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32"/>
              </w:rPr>
              <w:t>建设全校统一的教学实验室安全管理信息化系统</w:t>
            </w:r>
          </w:p>
        </w:tc>
        <w:tc>
          <w:tcPr>
            <w:tcW w:w="1417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32"/>
              </w:rPr>
            </w:pPr>
          </w:p>
        </w:tc>
        <w:tc>
          <w:tcPr>
            <w:tcW w:w="3730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32"/>
              </w:rPr>
            </w:pPr>
          </w:p>
        </w:tc>
      </w:tr>
    </w:tbl>
    <w:p>
      <w:pPr>
        <w:ind w:firstLine="643" w:firstLineChars="200"/>
        <w:rPr>
          <w:rFonts w:ascii="楷体_GB2312" w:hAnsi="黑体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（二）安全工作基础条件</w:t>
      </w:r>
    </w:p>
    <w:tbl>
      <w:tblPr>
        <w:tblStyle w:val="9"/>
        <w:tblW w:w="85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386"/>
        <w:gridCol w:w="16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1604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所属高校专兼职安全队伍数量（人）</w:t>
            </w:r>
          </w:p>
        </w:tc>
        <w:tc>
          <w:tcPr>
            <w:tcW w:w="1604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所属高校年度安全工作经费投入（万元）</w:t>
            </w:r>
          </w:p>
        </w:tc>
        <w:tc>
          <w:tcPr>
            <w:tcW w:w="1604" w:type="dxa"/>
          </w:tcPr>
          <w:p>
            <w:pPr>
              <w:spacing w:line="520" w:lineRule="exact"/>
              <w:rPr>
                <w:rFonts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七</w:t>
      </w:r>
      <w:r>
        <w:rPr>
          <w:rFonts w:ascii="黑体" w:hAnsi="黑体" w:eastAsia="黑体"/>
          <w:bCs/>
          <w:color w:val="auto"/>
          <w:sz w:val="32"/>
          <w:szCs w:val="32"/>
        </w:rPr>
        <w:t>、审核意见</w:t>
      </w:r>
    </w:p>
    <w:tbl>
      <w:tblPr>
        <w:tblStyle w:val="8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8516" w:type="dxa"/>
          </w:tcPr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color w:val="auto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color w:val="auto"/>
                <w:sz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楷体" w:hAnsi="楷体" w:eastAsia="楷体" w:cs="Times New Roman"/>
                <w:color w:val="auto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auto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auto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auto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auto"/>
                <w:sz w:val="28"/>
              </w:rPr>
            </w:pP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color w:val="auto"/>
                <w:sz w:val="28"/>
              </w:rPr>
            </w:pPr>
            <w:r>
              <w:rPr>
                <w:rFonts w:ascii="楷体" w:hAnsi="楷体" w:eastAsia="楷体" w:cs="Times New Roman"/>
                <w:color w:val="auto"/>
                <w:sz w:val="28"/>
              </w:rPr>
              <w:t>数据</w:t>
            </w:r>
            <w:r>
              <w:rPr>
                <w:rFonts w:hint="eastAsia" w:ascii="楷体" w:hAnsi="楷体" w:eastAsia="楷体" w:cs="Times New Roman"/>
                <w:color w:val="auto"/>
                <w:sz w:val="28"/>
              </w:rPr>
              <w:t>填报</w:t>
            </w:r>
            <w:r>
              <w:rPr>
                <w:rFonts w:ascii="楷体" w:hAnsi="楷体" w:eastAsia="楷体" w:cs="Times New Roman"/>
                <w:color w:val="auto"/>
                <w:sz w:val="28"/>
              </w:rPr>
              <w:t>人：</w:t>
            </w: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color w:val="auto"/>
                <w:sz w:val="28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</w:rPr>
              <w:t>数据填报单位负责人：</w:t>
            </w: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color w:val="auto"/>
                <w:sz w:val="28"/>
              </w:rPr>
            </w:pPr>
            <w:r>
              <w:rPr>
                <w:rFonts w:hint="eastAsia" w:ascii="楷体" w:hAnsi="楷体" w:eastAsia="楷体" w:cs="Times New Roman"/>
                <w:bCs/>
                <w:color w:val="auto"/>
                <w:sz w:val="28"/>
                <w:lang w:eastAsia="zh-CN"/>
              </w:rPr>
              <w:t>学校</w:t>
            </w:r>
            <w:r>
              <w:rPr>
                <w:rFonts w:ascii="楷体" w:hAnsi="楷体" w:eastAsia="楷体" w:cs="Times New Roman"/>
                <w:color w:val="auto"/>
                <w:sz w:val="28"/>
              </w:rPr>
              <w:t>负责人签字：</w:t>
            </w:r>
          </w:p>
          <w:p>
            <w:pPr>
              <w:adjustRightInd w:val="0"/>
              <w:snapToGrid w:val="0"/>
              <w:ind w:right="1706" w:rightChars="711"/>
              <w:jc w:val="right"/>
              <w:rPr>
                <w:rFonts w:ascii="楷体" w:hAnsi="楷体" w:eastAsia="楷体" w:cs="Times New Roman"/>
                <w:color w:val="auto"/>
                <w:sz w:val="28"/>
              </w:rPr>
            </w:pPr>
            <w:r>
              <w:rPr>
                <w:rFonts w:ascii="楷体" w:hAnsi="楷体" w:eastAsia="楷体" w:cs="Times New Roman"/>
                <w:color w:val="auto"/>
                <w:sz w:val="28"/>
              </w:rPr>
              <w:t>（单位公章）</w:t>
            </w: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auto"/>
                <w:sz w:val="28"/>
              </w:rPr>
              <w:t>年    月    日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560" w:firstLineChars="200"/>
        <w:rPr>
          <w:rFonts w:ascii="楷体" w:hAnsi="楷体" w:eastAsia="楷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注意事项及说明：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表格行数可据实调整，不设附件，请做好相关</w:t>
      </w:r>
      <w:r>
        <w:rPr>
          <w:rFonts w:ascii="楷体" w:hAnsi="楷体" w:eastAsia="楷体" w:cs="仿宋_GB2312"/>
          <w:color w:val="auto"/>
          <w:sz w:val="28"/>
          <w:szCs w:val="28"/>
        </w:rPr>
        <w:t>文件、政策</w:t>
      </w:r>
      <w:r>
        <w:rPr>
          <w:rFonts w:hint="eastAsia" w:ascii="楷体" w:hAnsi="楷体" w:eastAsia="楷体" w:cs="仿宋_GB2312"/>
          <w:color w:val="auto"/>
          <w:sz w:val="28"/>
          <w:szCs w:val="28"/>
        </w:rPr>
        <w:t>支撑材料的存档工作。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 w:cs="仿宋_GB2312"/>
          <w:color w:val="auto"/>
          <w:sz w:val="32"/>
          <w:szCs w:val="32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74792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006"/>
    <w:rsid w:val="0001666C"/>
    <w:rsid w:val="00026A87"/>
    <w:rsid w:val="000352D0"/>
    <w:rsid w:val="00073E4D"/>
    <w:rsid w:val="00095C44"/>
    <w:rsid w:val="000D613D"/>
    <w:rsid w:val="000F056D"/>
    <w:rsid w:val="00104ADC"/>
    <w:rsid w:val="00133334"/>
    <w:rsid w:val="00136941"/>
    <w:rsid w:val="00140F10"/>
    <w:rsid w:val="00153C5C"/>
    <w:rsid w:val="001A5F72"/>
    <w:rsid w:val="001C3B81"/>
    <w:rsid w:val="001D0876"/>
    <w:rsid w:val="00206D45"/>
    <w:rsid w:val="00207499"/>
    <w:rsid w:val="002435A9"/>
    <w:rsid w:val="002443AB"/>
    <w:rsid w:val="00296D07"/>
    <w:rsid w:val="002C29F7"/>
    <w:rsid w:val="002D5CF5"/>
    <w:rsid w:val="002D652B"/>
    <w:rsid w:val="00323C41"/>
    <w:rsid w:val="00332AF0"/>
    <w:rsid w:val="0033443D"/>
    <w:rsid w:val="003A1E2E"/>
    <w:rsid w:val="003B745B"/>
    <w:rsid w:val="003D4BFB"/>
    <w:rsid w:val="004134B4"/>
    <w:rsid w:val="00441F45"/>
    <w:rsid w:val="00452942"/>
    <w:rsid w:val="004604EC"/>
    <w:rsid w:val="0046667F"/>
    <w:rsid w:val="0047225F"/>
    <w:rsid w:val="00487789"/>
    <w:rsid w:val="00494ADF"/>
    <w:rsid w:val="004B5996"/>
    <w:rsid w:val="004C1F5E"/>
    <w:rsid w:val="004C5B74"/>
    <w:rsid w:val="004D3DDC"/>
    <w:rsid w:val="00537520"/>
    <w:rsid w:val="005622CA"/>
    <w:rsid w:val="00570EBA"/>
    <w:rsid w:val="00576EA1"/>
    <w:rsid w:val="0058427C"/>
    <w:rsid w:val="005A47DF"/>
    <w:rsid w:val="005B38D6"/>
    <w:rsid w:val="005C3BEE"/>
    <w:rsid w:val="005D47AE"/>
    <w:rsid w:val="006147F3"/>
    <w:rsid w:val="006167A0"/>
    <w:rsid w:val="00616C56"/>
    <w:rsid w:val="006243E6"/>
    <w:rsid w:val="00645474"/>
    <w:rsid w:val="0065332F"/>
    <w:rsid w:val="00677D06"/>
    <w:rsid w:val="00696006"/>
    <w:rsid w:val="00696B85"/>
    <w:rsid w:val="006A1087"/>
    <w:rsid w:val="006D7435"/>
    <w:rsid w:val="006F5254"/>
    <w:rsid w:val="006F740B"/>
    <w:rsid w:val="00724B05"/>
    <w:rsid w:val="00731006"/>
    <w:rsid w:val="007559C0"/>
    <w:rsid w:val="00757269"/>
    <w:rsid w:val="00785EAF"/>
    <w:rsid w:val="007A5FCE"/>
    <w:rsid w:val="007A7F01"/>
    <w:rsid w:val="00807593"/>
    <w:rsid w:val="0082074E"/>
    <w:rsid w:val="008802E5"/>
    <w:rsid w:val="00895638"/>
    <w:rsid w:val="00897651"/>
    <w:rsid w:val="008A56B4"/>
    <w:rsid w:val="008C3B68"/>
    <w:rsid w:val="008F1784"/>
    <w:rsid w:val="00902270"/>
    <w:rsid w:val="00933A14"/>
    <w:rsid w:val="0096248B"/>
    <w:rsid w:val="00964CA2"/>
    <w:rsid w:val="00977BCB"/>
    <w:rsid w:val="009A00DD"/>
    <w:rsid w:val="009C5027"/>
    <w:rsid w:val="009F2C4D"/>
    <w:rsid w:val="00A12AE4"/>
    <w:rsid w:val="00A6141B"/>
    <w:rsid w:val="00B146D9"/>
    <w:rsid w:val="00B159FA"/>
    <w:rsid w:val="00B35432"/>
    <w:rsid w:val="00B91834"/>
    <w:rsid w:val="00B919CF"/>
    <w:rsid w:val="00BF53C4"/>
    <w:rsid w:val="00BF5D42"/>
    <w:rsid w:val="00C06545"/>
    <w:rsid w:val="00C07EF4"/>
    <w:rsid w:val="00C9050B"/>
    <w:rsid w:val="00CB189F"/>
    <w:rsid w:val="00CB2CDD"/>
    <w:rsid w:val="00D161D5"/>
    <w:rsid w:val="00D17268"/>
    <w:rsid w:val="00D20295"/>
    <w:rsid w:val="00D41250"/>
    <w:rsid w:val="00DE302A"/>
    <w:rsid w:val="00DE592A"/>
    <w:rsid w:val="00DF5420"/>
    <w:rsid w:val="00E24B41"/>
    <w:rsid w:val="00E25B69"/>
    <w:rsid w:val="00E27457"/>
    <w:rsid w:val="00E43DFE"/>
    <w:rsid w:val="00E82A89"/>
    <w:rsid w:val="00EB7AA8"/>
    <w:rsid w:val="00EC4B12"/>
    <w:rsid w:val="00EE2909"/>
    <w:rsid w:val="00F1242B"/>
    <w:rsid w:val="00F33E72"/>
    <w:rsid w:val="00F34FA9"/>
    <w:rsid w:val="00F43A70"/>
    <w:rsid w:val="00F57024"/>
    <w:rsid w:val="00F82EF4"/>
    <w:rsid w:val="00FB5B1E"/>
    <w:rsid w:val="00FC0EC1"/>
    <w:rsid w:val="00FE0CFD"/>
    <w:rsid w:val="00FE5525"/>
    <w:rsid w:val="0DEF5A85"/>
    <w:rsid w:val="19805C26"/>
    <w:rsid w:val="2BEB4972"/>
    <w:rsid w:val="3D7A673C"/>
    <w:rsid w:val="574B2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标题 1 字符"/>
    <w:basedOn w:val="6"/>
    <w:link w:val="2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2">
    <w:name w:val="页眉 字符"/>
    <w:basedOn w:val="6"/>
    <w:link w:val="5"/>
    <w:uiPriority w:val="99"/>
    <w:rPr>
      <w:sz w:val="18"/>
      <w:szCs w:val="18"/>
    </w:rPr>
  </w:style>
  <w:style w:type="character" w:customStyle="1" w:styleId="13">
    <w:name w:val="页脚 字符"/>
    <w:basedOn w:val="6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E1CC2A-D06E-41A8-BA4C-E5E19356B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350</Words>
  <Characters>2000</Characters>
  <Lines>16</Lines>
  <Paragraphs>4</Paragraphs>
  <TotalTime>42</TotalTime>
  <ScaleCrop>false</ScaleCrop>
  <LinksUpToDate>false</LinksUpToDate>
  <CharactersWithSpaces>2346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2017-12-27T12:38:00Z</dcterms:created>
  <dc:creator>hao tong</dc:creator>
  <cp:lastModifiedBy>hp</cp:lastModifiedBy>
  <cp:lastPrinted>2018-12-19T07:07:00Z</cp:lastPrinted>
  <dcterms:modified xsi:type="dcterms:W3CDTF">2018-12-21T09:13:25Z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