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CFD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6E50D154">
      <w:pPr>
        <w:spacing w:line="560" w:lineRule="exact"/>
        <w:jc w:val="center"/>
        <w:rPr>
          <w:rFonts w:ascii="仿宋_GB2312" w:hAnsi="仿宋_GB2312" w:eastAsia="仿宋_GB2312" w:cs="仿宋_GB2312"/>
          <w:sz w:val="44"/>
          <w:szCs w:val="44"/>
        </w:rPr>
      </w:pPr>
    </w:p>
    <w:p w14:paraId="35E8B2C2">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第二十</w:t>
      </w:r>
      <w:r>
        <w:rPr>
          <w:rFonts w:hint="eastAsia" w:ascii="方正小标宋简体" w:hAnsi="方正小标宋简体" w:eastAsia="方正小标宋简体" w:cs="方正小标宋简体"/>
          <w:b/>
          <w:bCs/>
          <w:sz w:val="44"/>
          <w:szCs w:val="44"/>
          <w:lang w:val="en-US" w:eastAsia="zh-CN"/>
        </w:rPr>
        <w:t>五</w:t>
      </w:r>
      <w:r>
        <w:rPr>
          <w:rFonts w:hint="eastAsia" w:ascii="方正小标宋简体" w:hAnsi="方正小标宋简体" w:eastAsia="方正小标宋简体" w:cs="方正小标宋简体"/>
          <w:b/>
          <w:bCs/>
          <w:sz w:val="44"/>
          <w:szCs w:val="44"/>
        </w:rPr>
        <w:t>届全国大学生机器人大赛ROBOTAC甘肃</w:t>
      </w:r>
      <w:r>
        <w:rPr>
          <w:rFonts w:hint="eastAsia" w:ascii="方正小标宋简体" w:hAnsi="方正小标宋简体" w:eastAsia="方正小标宋简体" w:cs="方正小标宋简体"/>
          <w:b/>
          <w:bCs/>
          <w:sz w:val="44"/>
          <w:szCs w:val="44"/>
          <w:lang w:val="en-US" w:eastAsia="zh-CN"/>
        </w:rPr>
        <w:t>赛区选拔赛</w:t>
      </w:r>
      <w:r>
        <w:rPr>
          <w:rFonts w:hint="eastAsia" w:ascii="方正小标宋简体" w:hAnsi="方正小标宋简体" w:eastAsia="方正小标宋简体" w:cs="方正小标宋简体"/>
          <w:b/>
          <w:bCs/>
          <w:sz w:val="44"/>
          <w:szCs w:val="44"/>
        </w:rPr>
        <w:t>题目要求</w:t>
      </w:r>
    </w:p>
    <w:p w14:paraId="430EB6A0">
      <w:pPr>
        <w:spacing w:line="560" w:lineRule="exact"/>
        <w:jc w:val="center"/>
        <w:rPr>
          <w:rFonts w:ascii="仿宋_GB2312" w:hAnsi="仿宋_GB2312" w:eastAsia="仿宋_GB2312" w:cs="仿宋_GB2312"/>
          <w:sz w:val="44"/>
          <w:szCs w:val="44"/>
        </w:rPr>
      </w:pPr>
    </w:p>
    <w:p w14:paraId="149CFAD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二十五届全国大学生机器人大赛ROBOTAC甘肃</w:t>
      </w:r>
      <w:r>
        <w:rPr>
          <w:rFonts w:hint="eastAsia" w:ascii="仿宋_GB2312" w:hAnsi="仿宋_GB2312" w:eastAsia="仿宋_GB2312" w:cs="仿宋_GB2312"/>
          <w:sz w:val="32"/>
          <w:szCs w:val="32"/>
          <w:lang w:val="en-US" w:eastAsia="zh-CN"/>
        </w:rPr>
        <w:t>赛区选拔赛</w:t>
      </w:r>
      <w:r>
        <w:rPr>
          <w:rFonts w:hint="eastAsia" w:ascii="仿宋_GB2312" w:hAnsi="仿宋_GB2312" w:eastAsia="仿宋_GB2312" w:cs="仿宋_GB2312"/>
          <w:sz w:val="32"/>
          <w:szCs w:val="32"/>
        </w:rPr>
        <w:t>分为</w:t>
      </w:r>
      <w:r>
        <w:rPr>
          <w:rFonts w:hint="eastAsia" w:eastAsia="仿宋_GB2312"/>
          <w:sz w:val="32"/>
          <w:szCs w:val="32"/>
        </w:rPr>
        <w:t>三大类共计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个赛道，竞赛题目具体要求如下：</w:t>
      </w:r>
    </w:p>
    <w:p w14:paraId="6147997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1、ROBOTAC选拔赛赛项</w:t>
      </w:r>
    </w:p>
    <w:p w14:paraId="290627EF">
      <w:pPr>
        <w:spacing w:line="576"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（1）机器人对抗赛</w:t>
      </w:r>
    </w:p>
    <w:p w14:paraId="66B0CA8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要求双方制作自动机器人和手动机器人各一台，比赛开始后从各自出发区出发，通过自己完成任务得分的同时可通过干扰对手避免对方得分，比赛结束后，得分高者获胜。比赛会根据队伍数量采用循环赛或小组赛的形式进行，晋级的队伍通过淘汰赛确定最终排名。</w:t>
      </w:r>
    </w:p>
    <w:p w14:paraId="5626877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竞赛当天携带机器人，按照竞赛规则要求完成比赛内容。</w:t>
      </w:r>
    </w:p>
    <w:p w14:paraId="55CB821F">
      <w:pPr>
        <w:spacing w:line="576"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（2）异型足竞速赛</w:t>
      </w:r>
    </w:p>
    <w:p w14:paraId="1C7E01A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型足机器人竞速赛是红、蓝两方满足ROBOTAC规则要求的异型足机器人或仿生机器人在规定场地上的竞速对抗比赛。比赛过程中，双方的异型足机器人需要穿越障碍，撞倒放置于场地内的对方火种，并到达对方的启动区。每场比赛时间为2分钟。</w:t>
      </w:r>
    </w:p>
    <w:p w14:paraId="4DF7461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竞赛当天携带机器人，按照竞赛规则要求完成比赛内容。</w:t>
      </w:r>
    </w:p>
    <w:p w14:paraId="38208FF3">
      <w:pPr>
        <w:spacing w:line="576"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（3）人形功夫搏击赛</w:t>
      </w:r>
    </w:p>
    <w:p w14:paraId="1DCE0D8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赛项要求红蓝双方各有一台双足人型机器人在场地中进行1V1对抗，以有效击打对方导致对方倒地或出界得分。</w:t>
      </w:r>
    </w:p>
    <w:p w14:paraId="1A0AA202">
      <w:pPr>
        <w:spacing w:line="576"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竞赛当天携带机器人，按照竞赛规则要求完成比赛内容。（4）对抗机器人方案设计赛</w:t>
      </w:r>
    </w:p>
    <w:p w14:paraId="4DF86F35">
      <w:pPr>
        <w:spacing w:line="576"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赛项以ROBOTAC比赛规则为依据，满足其中对于竞技机器人技术、安全、尺寸、能源等方面的要求，要求设计并展示格斗机器人、射击机器人、抛射矿石机器人及仿生足式机器人中的至少一款。参赛作品可以设计方案的形式进行评比。</w:t>
      </w:r>
    </w:p>
    <w:p w14:paraId="2122DC82">
      <w:pPr>
        <w:spacing w:line="576"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（5）三维数字创意设计赛</w:t>
      </w:r>
    </w:p>
    <w:p w14:paraId="3037F6C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参赛者基于《第二十四届全国大学生机器人大赛ROBOTAC挑战赛人形功夫搏击赛规则》（含尺寸比例），完成机器人外观设计、比赛场地场景设计及虚拟合成、动画制作等赛项任务，设计中需加入甘肃本地元素【如敦煌元素、嘉峪关城楼、雅丹地貌、丝绸之路等】。参赛者以“长城烽火”为主题，根据主办方提供的相应竞赛资源（人形机器人3D模型、比赛场地3D模型），使用iArtist软件及其他设计软件（不限制使用程度）完成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赛项任务。</w:t>
      </w:r>
    </w:p>
    <w:p w14:paraId="729A878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报到时按规则文件要求，将文件夹命名为“作品名+团队名称+学校名称”，以U盘的形式提交，文件内含以下内容：作品工程文件、效果视频文件、作品阐述PPT、作品海报。</w:t>
      </w:r>
    </w:p>
    <w:p w14:paraId="57D881E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2、邀请赛赛项</w:t>
      </w:r>
    </w:p>
    <w:p w14:paraId="1D2C8D6C">
      <w:pPr>
        <w:spacing w:line="576"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eastAsia="仿宋"/>
          <w:sz w:val="32"/>
          <w:szCs w:val="32"/>
        </w:rPr>
        <w:t>智能服务机器人赛</w:t>
      </w:r>
    </w:p>
    <w:p w14:paraId="61CAFD04">
      <w:pPr>
        <w:spacing w:line="576"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赛项围绕人工智能应用和机器人技术领域，</w:t>
      </w:r>
      <w:r>
        <w:rPr>
          <w:rFonts w:hint="eastAsia" w:ascii="仿宋_GB2312" w:hAnsi="仿宋_GB2312" w:eastAsia="仿宋_GB2312" w:cs="仿宋_GB2312"/>
          <w:sz w:val="32"/>
          <w:szCs w:val="32"/>
        </w:rPr>
        <w:t>开展服务机器人的技术研究。在本届比赛中，参赛者需要完成服务机器人在餐厅环境中的自主探索、定位、导航，利用人工智能技术对订单和餐品进行识别，并利用机械臂实现精准的餐品抓取和放置。在该比赛中，学生将通过深入学习和研究服务机器人掌握人工智能视觉识别技术、ROS系统的应用，熟悉机械臂的控制和调试，以及机器人导航、感知、决策等相关技术。</w:t>
      </w:r>
    </w:p>
    <w:p w14:paraId="12FCE0D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竞赛当天携带机器人，按照竞赛规则要求完成比赛内容。</w:t>
      </w:r>
    </w:p>
    <w:p w14:paraId="4DF36701">
      <w:pPr>
        <w:spacing w:line="576"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eastAsia="仿宋"/>
          <w:sz w:val="32"/>
          <w:szCs w:val="32"/>
        </w:rPr>
        <w:t>智慧城市无人驾驶赛</w:t>
      </w:r>
    </w:p>
    <w:p w14:paraId="1A52E584">
      <w:pPr>
        <w:spacing w:line="576"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赛项模拟特种智能车辆在城市执行巡逻任务，车辆不但需要自主驶过常规道路，还要根据沿途的任务元素所代表的突发事件，驶入特殊区域，并按指定方式通过。</w:t>
      </w:r>
    </w:p>
    <w:p w14:paraId="25114F5A">
      <w:pPr>
        <w:spacing w:line="576" w:lineRule="exact"/>
        <w:ind w:left="420" w:leftChars="200" w:firstLine="217" w:firstLineChars="6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竞赛当天携带机器人，按照竞赛规则要求完成比赛内容</w:t>
      </w:r>
      <w:r>
        <w:rPr>
          <w:rFonts w:hint="eastAsia" w:ascii="仿宋_GB2312" w:hAnsi="仿宋_GB2312" w:eastAsia="仿宋_GB2312" w:cs="仿宋_GB2312"/>
          <w:sz w:val="32"/>
          <w:szCs w:val="32"/>
          <w:lang w:eastAsia="zh-CN"/>
        </w:rPr>
        <w:t>。</w:t>
      </w:r>
    </w:p>
    <w:p w14:paraId="44F3A2B3">
      <w:pPr>
        <w:spacing w:line="576" w:lineRule="exact"/>
        <w:ind w:left="420" w:leftChars="200"/>
        <w:rPr>
          <w:rFonts w:eastAsia="仿宋"/>
          <w:sz w:val="32"/>
          <w:szCs w:val="32"/>
        </w:rPr>
      </w:pPr>
      <w:r>
        <w:rPr>
          <w:rFonts w:hint="eastAsia" w:ascii="仿宋_GB2312" w:hAnsi="仿宋_GB2312" w:eastAsia="仿宋_GB2312" w:cs="仿宋_GB2312"/>
          <w:sz w:val="32"/>
          <w:szCs w:val="32"/>
        </w:rPr>
        <w:t>（3）</w:t>
      </w:r>
      <w:r>
        <w:rPr>
          <w:rFonts w:eastAsia="仿宋"/>
          <w:sz w:val="32"/>
          <w:szCs w:val="32"/>
        </w:rPr>
        <w:t>人形机器人30米竞速赛</w:t>
      </w:r>
    </w:p>
    <w:p w14:paraId="25666B43">
      <w:pPr>
        <w:spacing w:line="576"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人形机器人运动员将在30米跑道上展现力量、速度与柔韧性的完美平衡;检验机器人在复杂环境中的功能性与适应性。</w:t>
      </w:r>
      <w:r>
        <w:rPr>
          <w:rFonts w:ascii="仿宋_GB2312" w:hAnsi="仿宋_GB2312" w:eastAsia="仿宋_GB2312" w:cs="仿宋_GB2312"/>
          <w:sz w:val="32"/>
          <w:szCs w:val="32"/>
          <w:highlight w:val="none"/>
        </w:rPr>
        <w:t>参赛机器人需具备躯干、上肢及双足结构，身高不低于40cm</w:t>
      </w:r>
      <w:r>
        <w:rPr>
          <w:rFonts w:hint="eastAsia" w:ascii="仿宋_GB2312" w:hAnsi="仿宋_GB2312" w:eastAsia="仿宋_GB2312" w:cs="仿宋_GB2312"/>
          <w:sz w:val="32"/>
          <w:szCs w:val="32"/>
          <w:highlight w:val="none"/>
        </w:rPr>
        <w:t>。</w:t>
      </w:r>
    </w:p>
    <w:p w14:paraId="35767F1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竞赛当天携带机器人，按照竞赛规则要求完成比赛内容。</w:t>
      </w:r>
    </w:p>
    <w:p w14:paraId="5AD8FA2E">
      <w:pPr>
        <w:spacing w:line="576" w:lineRule="exact"/>
        <w:ind w:left="420" w:leftChars="200"/>
        <w:rPr>
          <w:rFonts w:eastAsia="仿宋"/>
          <w:sz w:val="32"/>
          <w:szCs w:val="32"/>
        </w:rPr>
      </w:pPr>
      <w:r>
        <w:rPr>
          <w:rFonts w:hint="eastAsia" w:ascii="仿宋_GB2312" w:hAnsi="仿宋_GB2312" w:eastAsia="仿宋_GB2312" w:cs="仿宋_GB2312"/>
          <w:sz w:val="32"/>
          <w:szCs w:val="32"/>
        </w:rPr>
        <w:t>（4）</w:t>
      </w:r>
      <w:r>
        <w:rPr>
          <w:rFonts w:eastAsia="仿宋"/>
          <w:sz w:val="32"/>
          <w:szCs w:val="32"/>
        </w:rPr>
        <w:t>创意机器人设计赛（实物）</w:t>
      </w:r>
    </w:p>
    <w:p w14:paraId="233C4AF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放式命题，鼓励采用先进的人工智能、物联网、大数据、云计算等技术设计制作创新性机器人，包括但不限于医疗健康、教育娱乐、环境保护、灾害救援、智能制造、农业自动化等领域。参赛作品必须是以实物的形态进行展示评比。</w:t>
      </w:r>
    </w:p>
    <w:p w14:paraId="15DBD45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报到时按规则提交设计报告、答辩PPT等；竞赛当天携带机器人实物，按竞赛要求完成功能演示。</w:t>
      </w:r>
    </w:p>
    <w:p w14:paraId="4F3204D2">
      <w:pPr>
        <w:spacing w:line="576"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eastAsia="仿宋"/>
          <w:sz w:val="32"/>
          <w:szCs w:val="32"/>
        </w:rPr>
        <w:t>创意机器人</w:t>
      </w:r>
      <w:r>
        <w:rPr>
          <w:rFonts w:hint="eastAsia" w:eastAsia="仿宋"/>
          <w:sz w:val="32"/>
          <w:szCs w:val="32"/>
        </w:rPr>
        <w:t>方案</w:t>
      </w:r>
      <w:r>
        <w:rPr>
          <w:rFonts w:eastAsia="仿宋"/>
          <w:sz w:val="32"/>
          <w:szCs w:val="32"/>
        </w:rPr>
        <w:t>设计赛</w:t>
      </w:r>
    </w:p>
    <w:p w14:paraId="48619F3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开放式命题，鼓励采用先进的人工智能、物联网、大数据、云计算等技术设计创新性机器人，包括但不限于医疗健康、教育娱乐、环境保护、灾害救援、智能制造、农业自动化等领域。参赛作品可</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设计方案的形式进行评比。</w:t>
      </w:r>
    </w:p>
    <w:p w14:paraId="20F38AD6">
      <w:pPr>
        <w:spacing w:line="576" w:lineRule="exact"/>
        <w:ind w:firstLine="640" w:firstLineChars="200"/>
        <w:jc w:val="left"/>
        <w:rPr>
          <w:rFonts w:eastAsia="仿宋_GB2312"/>
          <w:sz w:val="32"/>
          <w:szCs w:val="32"/>
        </w:rPr>
      </w:pPr>
      <w:r>
        <w:rPr>
          <w:rFonts w:hint="eastAsia" w:ascii="仿宋_GB2312" w:hAnsi="仿宋_GB2312" w:eastAsia="仿宋_GB2312" w:cs="仿宋_GB2312"/>
          <w:sz w:val="32"/>
          <w:szCs w:val="32"/>
        </w:rPr>
        <w:t>报到时按规则提交</w:t>
      </w:r>
      <w:r>
        <w:rPr>
          <w:rFonts w:hint="eastAsia" w:eastAsia="仿宋_GB2312"/>
          <w:sz w:val="32"/>
          <w:szCs w:val="32"/>
        </w:rPr>
        <w:t>设计三维图、设计报告、设计方案PPT等。</w:t>
      </w:r>
    </w:p>
    <w:p w14:paraId="2E828367">
      <w:pPr>
        <w:numPr>
          <w:ilvl w:val="0"/>
          <w:numId w:val="1"/>
        </w:numPr>
        <w:spacing w:line="576" w:lineRule="exact"/>
        <w:ind w:firstLine="419" w:firstLineChars="131"/>
        <w:rPr>
          <w:rFonts w:eastAsia="仿宋"/>
          <w:sz w:val="32"/>
          <w:szCs w:val="32"/>
        </w:rPr>
      </w:pPr>
      <w:r>
        <w:rPr>
          <w:rFonts w:hint="eastAsia" w:eastAsia="仿宋"/>
          <w:sz w:val="32"/>
          <w:szCs w:val="32"/>
        </w:rPr>
        <w:t>VEX机器人竞赛</w:t>
      </w:r>
    </w:p>
    <w:p w14:paraId="600225B8">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sz w:val="32"/>
          <w:szCs w:val="32"/>
        </w:rPr>
        <w:t>赛队需要按照比赛规则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融合人工智能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机器人视觉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信息通讯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机械设计等工程科技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独立研发多种功能不同的智能机器人，通过协同配合，在分为自动运行和手动控制的共计2分钟赛局时间内进行激烈的团队竞技。</w:t>
      </w:r>
    </w:p>
    <w:p w14:paraId="098BC5DF">
      <w:pPr>
        <w:spacing w:line="576" w:lineRule="exact"/>
        <w:ind w:firstLine="640" w:firstLineChars="200"/>
        <w:rPr>
          <w:rFonts w:eastAsia="仿宋"/>
          <w:sz w:val="32"/>
          <w:szCs w:val="32"/>
        </w:rPr>
      </w:pPr>
      <w:r>
        <w:rPr>
          <w:rFonts w:hint="eastAsia" w:ascii="仿宋_GB2312" w:hAnsi="仿宋_GB2312" w:eastAsia="仿宋_GB2312" w:cs="仿宋_GB2312"/>
          <w:sz w:val="32"/>
          <w:szCs w:val="32"/>
        </w:rPr>
        <w:t>竞赛当天携带机器人，按照竞赛规则要求完成比赛内容。</w:t>
      </w:r>
    </w:p>
    <w:p w14:paraId="33D47EE9">
      <w:pPr>
        <w:spacing w:line="576"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eastAsia="仿宋"/>
          <w:sz w:val="32"/>
          <w:szCs w:val="32"/>
        </w:rPr>
        <w:t>足球机器人挑战赛</w:t>
      </w:r>
    </w:p>
    <w:p w14:paraId="0F1C6615">
      <w:pPr>
        <w:spacing w:line="576"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足球机器人挑战赛采用4m×6m模拟足球场，需2台足球机器人现场参赛，比赛时机器人由组委会免费提供，参赛队使用iLoboke足球机器人专用软件SOM3.4.2编写程序现场运行，软件提供虚拟仿真环境，没有场地也可完成调试。</w:t>
      </w:r>
    </w:p>
    <w:p w14:paraId="44FE3062">
      <w:pPr>
        <w:spacing w:line="576"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竞赛具体评分细则请登录网址：</w:t>
      </w:r>
    </w:p>
    <w:p w14:paraId="1621B066">
      <w:pPr>
        <w:spacing w:line="576" w:lineRule="exact"/>
        <w:ind w:firstLine="42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highlight w:val="none"/>
        </w:rPr>
        <w:t>https://jsjsfzx.lzjtu.edu.cn/info/1126/1758.htm</w:t>
      </w:r>
      <w:r>
        <w:rPr>
          <w:rFonts w:hint="eastAsia" w:ascii="仿宋_GB2312" w:hAnsi="仿宋_GB2312" w:eastAsia="仿宋_GB2312" w:cs="仿宋_GB2312"/>
          <w:sz w:val="32"/>
          <w:szCs w:val="32"/>
        </w:rPr>
        <w:t>进行下载。</w:t>
      </w:r>
    </w:p>
    <w:p w14:paraId="119EADEF">
      <w:pPr>
        <w:spacing w:line="576" w:lineRule="exact"/>
        <w:ind w:firstLine="42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45E0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40EF6">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740EF6">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B6B1D"/>
    <w:multiLevelType w:val="singleLevel"/>
    <w:tmpl w:val="EEFB6B1D"/>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yMmUxZWEwNmUyYmFiMjNhZDgyZDIwNmU3MmExNDQifQ=="/>
  </w:docVars>
  <w:rsids>
    <w:rsidRoot w:val="00C60B5B"/>
    <w:rsid w:val="00091D2F"/>
    <w:rsid w:val="00100546"/>
    <w:rsid w:val="00160297"/>
    <w:rsid w:val="00167BBC"/>
    <w:rsid w:val="00175388"/>
    <w:rsid w:val="001B39C5"/>
    <w:rsid w:val="00204312"/>
    <w:rsid w:val="002E25C5"/>
    <w:rsid w:val="00306F9E"/>
    <w:rsid w:val="00344A08"/>
    <w:rsid w:val="00412EA1"/>
    <w:rsid w:val="004616D9"/>
    <w:rsid w:val="00483493"/>
    <w:rsid w:val="004A220A"/>
    <w:rsid w:val="004C2815"/>
    <w:rsid w:val="004C4007"/>
    <w:rsid w:val="00587A94"/>
    <w:rsid w:val="005D64B2"/>
    <w:rsid w:val="006F4D96"/>
    <w:rsid w:val="00700E2D"/>
    <w:rsid w:val="007313DC"/>
    <w:rsid w:val="00771B40"/>
    <w:rsid w:val="007C5496"/>
    <w:rsid w:val="008174A5"/>
    <w:rsid w:val="008A1DD8"/>
    <w:rsid w:val="009023DA"/>
    <w:rsid w:val="009652E8"/>
    <w:rsid w:val="009A05AE"/>
    <w:rsid w:val="009D00DF"/>
    <w:rsid w:val="00A911D5"/>
    <w:rsid w:val="00AD747F"/>
    <w:rsid w:val="00B8518F"/>
    <w:rsid w:val="00BA418B"/>
    <w:rsid w:val="00C03279"/>
    <w:rsid w:val="00C03508"/>
    <w:rsid w:val="00C0435A"/>
    <w:rsid w:val="00C60B5B"/>
    <w:rsid w:val="00CD2955"/>
    <w:rsid w:val="00CF29FB"/>
    <w:rsid w:val="00CF7AF6"/>
    <w:rsid w:val="00DC7A04"/>
    <w:rsid w:val="00E97D3F"/>
    <w:rsid w:val="00EB7077"/>
    <w:rsid w:val="00F247F2"/>
    <w:rsid w:val="00F57734"/>
    <w:rsid w:val="00F915D3"/>
    <w:rsid w:val="00FA74AC"/>
    <w:rsid w:val="00FB2C58"/>
    <w:rsid w:val="00FD2AE9"/>
    <w:rsid w:val="02CB2039"/>
    <w:rsid w:val="057A47F0"/>
    <w:rsid w:val="08A16908"/>
    <w:rsid w:val="11C27AE8"/>
    <w:rsid w:val="126B3A8B"/>
    <w:rsid w:val="16172DDC"/>
    <w:rsid w:val="177D4A57"/>
    <w:rsid w:val="19B62429"/>
    <w:rsid w:val="1A941474"/>
    <w:rsid w:val="1E0F7E7C"/>
    <w:rsid w:val="21792E05"/>
    <w:rsid w:val="21A4243A"/>
    <w:rsid w:val="24FF0986"/>
    <w:rsid w:val="26E30D4E"/>
    <w:rsid w:val="29437F8A"/>
    <w:rsid w:val="2FA86D99"/>
    <w:rsid w:val="341744ED"/>
    <w:rsid w:val="3BD577B9"/>
    <w:rsid w:val="3CCE7609"/>
    <w:rsid w:val="3DF64F0C"/>
    <w:rsid w:val="40630759"/>
    <w:rsid w:val="477D4101"/>
    <w:rsid w:val="4D64659D"/>
    <w:rsid w:val="4EC54E1A"/>
    <w:rsid w:val="5C476CD9"/>
    <w:rsid w:val="5C7D6D34"/>
    <w:rsid w:val="5E99046E"/>
    <w:rsid w:val="68AC1FD4"/>
    <w:rsid w:val="6C681EE6"/>
    <w:rsid w:val="6CC57E12"/>
    <w:rsid w:val="6DBF7985"/>
    <w:rsid w:val="6E57007A"/>
    <w:rsid w:val="75BF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link w:val="8"/>
    <w:autoRedefine/>
    <w:qFormat/>
    <w:uiPriority w:val="11"/>
    <w:pPr>
      <w:widowControl/>
      <w:spacing w:before="100" w:beforeAutospacing="1" w:after="100" w:afterAutospacing="1"/>
      <w:jc w:val="left"/>
    </w:pPr>
    <w:rPr>
      <w:rFonts w:ascii="宋体" w:hAnsi="宋体" w:cs="宋体"/>
      <w:kern w:val="0"/>
      <w:sz w:val="24"/>
    </w:rPr>
  </w:style>
  <w:style w:type="character" w:styleId="7">
    <w:name w:val="Hyperlink"/>
    <w:basedOn w:val="6"/>
    <w:autoRedefine/>
    <w:unhideWhenUsed/>
    <w:qFormat/>
    <w:uiPriority w:val="99"/>
    <w:rPr>
      <w:color w:val="0000FF"/>
      <w:u w:val="single"/>
    </w:rPr>
  </w:style>
  <w:style w:type="character" w:customStyle="1" w:styleId="8">
    <w:name w:val="副标题 字符"/>
    <w:basedOn w:val="6"/>
    <w:link w:val="4"/>
    <w:autoRedefine/>
    <w:qFormat/>
    <w:uiPriority w:val="11"/>
    <w:rPr>
      <w:rFonts w:ascii="宋体" w:hAnsi="宋体" w:eastAsia="宋体" w:cs="宋体"/>
      <w:kern w:val="0"/>
      <w:sz w:val="24"/>
      <w:szCs w:val="24"/>
    </w:rPr>
  </w:style>
  <w:style w:type="character" w:customStyle="1" w:styleId="9">
    <w:name w:val="页眉 字符"/>
    <w:basedOn w:val="6"/>
    <w:link w:val="3"/>
    <w:autoRedefine/>
    <w:qFormat/>
    <w:uiPriority w:val="99"/>
    <w:rPr>
      <w:rFonts w:ascii="Times New Roman" w:hAnsi="Times New Roman" w:eastAsia="宋体" w:cs="Times New Roman"/>
      <w:sz w:val="18"/>
      <w:szCs w:val="18"/>
    </w:rPr>
  </w:style>
  <w:style w:type="character" w:customStyle="1" w:styleId="10">
    <w:name w:val="页脚 字符"/>
    <w:basedOn w:val="6"/>
    <w:link w:val="2"/>
    <w:autoRedefine/>
    <w:qFormat/>
    <w:uiPriority w:val="99"/>
    <w:rPr>
      <w:rFonts w:ascii="Times New Roman" w:hAnsi="Times New Roman" w:eastAsia="宋体" w:cs="Times New Roman"/>
      <w:sz w:val="18"/>
      <w:szCs w:val="18"/>
    </w:rPr>
  </w:style>
  <w:style w:type="character" w:customStyle="1" w:styleId="11">
    <w:name w:val="未处理的提及1"/>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1853</Words>
  <Characters>1976</Characters>
  <Lines>14</Lines>
  <Paragraphs>4</Paragraphs>
  <TotalTime>0</TotalTime>
  <ScaleCrop>false</ScaleCrop>
  <LinksUpToDate>false</LinksUpToDate>
  <CharactersWithSpaces>1979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2024-08-28T09:14:00Z</dcterms:created>
  <dc:creator>zhangjing-pc</dc:creator>
  <cp:lastModifiedBy>张晶</cp:lastModifiedBy>
  <cp:lastPrinted>2025-09-25T07:05:00Z</cp:lastPrinted>
  <dcterms:modified xsi:type="dcterms:W3CDTF">2025-09-26T02:52:37Z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2B775829038E410F979C0D0D8F904DFB_13</vt:lpwstr>
  </property>
  <property fmtid="{D5CDD505-2E9C-101B-9397-08002B2CF9AE}" pid="4" name="KSOTemplateDocerSaveRecord">
    <vt:lpwstr>eyJoZGlkIjoiMTExYTliMDZjZGI2OWJiNGIyNTBlYTdlMzdjMWI5YjMiLCJ1c2VySWQiOiIxNjU0MTY2MzYxIn0=</vt:lpwstr>
  </property>
</Properties>
</file>